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FA" w:rsidRDefault="00B536FA" w:rsidP="00B536FA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:rsidR="00B536FA" w:rsidRDefault="00B536FA" w:rsidP="00B536FA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B536FA" w:rsidRPr="00B536FA" w:rsidRDefault="00B536FA" w:rsidP="00B536FA">
      <w:pPr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B536FA">
        <w:rPr>
          <w:rFonts w:ascii="Segoe UI" w:hAnsi="Segoe UI" w:cs="Segoe UI"/>
          <w:b/>
          <w:sz w:val="32"/>
          <w:szCs w:val="32"/>
        </w:rPr>
        <w:t>Вебинар</w:t>
      </w:r>
      <w:proofErr w:type="spellEnd"/>
      <w:r w:rsidRPr="00B536FA">
        <w:rPr>
          <w:rFonts w:ascii="Segoe UI" w:hAnsi="Segoe UI" w:cs="Segoe UI"/>
          <w:b/>
          <w:sz w:val="32"/>
          <w:szCs w:val="32"/>
        </w:rPr>
        <w:t xml:space="preserve"> для кадастровых инженеров на тему: «Новое в оформлении жилых и садовых домов»</w:t>
      </w:r>
    </w:p>
    <w:p w:rsidR="00B536FA" w:rsidRPr="00B536FA" w:rsidRDefault="00B536FA" w:rsidP="00B536F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74764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415" y="21375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6FA">
        <w:rPr>
          <w:rFonts w:ascii="Segoe UI" w:hAnsi="Segoe UI" w:cs="Segoe UI"/>
          <w:sz w:val="24"/>
          <w:szCs w:val="24"/>
        </w:rPr>
        <w:t xml:space="preserve">4 июля в 10:00 Управление информационной политики ФГБУ «ФКП </w:t>
      </w:r>
      <w:proofErr w:type="spellStart"/>
      <w:r w:rsidRPr="00B536F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536FA">
        <w:rPr>
          <w:rFonts w:ascii="Segoe UI" w:hAnsi="Segoe UI" w:cs="Segoe UI"/>
          <w:sz w:val="24"/>
          <w:szCs w:val="24"/>
        </w:rPr>
        <w:t xml:space="preserve">» проведет </w:t>
      </w:r>
      <w:proofErr w:type="spellStart"/>
      <w:r w:rsidRPr="00B536FA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B536FA">
        <w:rPr>
          <w:rFonts w:ascii="Segoe UI" w:hAnsi="Segoe UI" w:cs="Segoe UI"/>
          <w:sz w:val="24"/>
          <w:szCs w:val="24"/>
        </w:rPr>
        <w:t xml:space="preserve"> на тему: «Новое в оформлении жилых и садовых домов». </w:t>
      </w:r>
    </w:p>
    <w:p w:rsidR="00B536FA" w:rsidRPr="00B536FA" w:rsidRDefault="00B536FA" w:rsidP="00B536F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536FA">
        <w:rPr>
          <w:rFonts w:ascii="Segoe UI" w:hAnsi="Segoe UI" w:cs="Segoe UI"/>
          <w:sz w:val="24"/>
          <w:szCs w:val="24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B536FA" w:rsidRPr="00B536FA" w:rsidRDefault="00B536FA" w:rsidP="00B536F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536FA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B536FA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B536FA">
        <w:rPr>
          <w:rFonts w:ascii="Segoe UI" w:hAnsi="Segoe UI" w:cs="Segoe UI"/>
          <w:sz w:val="24"/>
          <w:szCs w:val="24"/>
        </w:rPr>
        <w:t xml:space="preserve">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B536FA" w:rsidRDefault="00B536FA" w:rsidP="00B536F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536FA">
        <w:rPr>
          <w:rFonts w:ascii="Segoe UI" w:hAnsi="Segoe UI" w:cs="Segoe UI"/>
          <w:sz w:val="24"/>
          <w:szCs w:val="24"/>
        </w:rPr>
        <w:t xml:space="preserve">Главное – формат </w:t>
      </w:r>
      <w:proofErr w:type="spellStart"/>
      <w:r w:rsidRPr="00B536FA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B536FA">
        <w:rPr>
          <w:rFonts w:ascii="Segoe UI" w:hAnsi="Segoe UI" w:cs="Segoe UI"/>
          <w:sz w:val="24"/>
          <w:szCs w:val="24"/>
        </w:rPr>
        <w:t xml:space="preserve"> позволит получить ответы на любые вопросы о федеральных законах №№ 339 и 340.</w:t>
      </w:r>
    </w:p>
    <w:p w:rsidR="00B536FA" w:rsidRPr="00F97A89" w:rsidRDefault="00B536FA" w:rsidP="00B536FA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_____________________________________________________________________________________________</w:t>
      </w:r>
    </w:p>
    <w:p w:rsidR="00B536FA" w:rsidRPr="005C43FC" w:rsidRDefault="00B536FA" w:rsidP="00B536FA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C45FB" w:rsidRDefault="009F5C70"/>
    <w:sectPr w:rsidR="009C45FB" w:rsidSect="00B536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60"/>
    <w:rsid w:val="00094434"/>
    <w:rsid w:val="00361E39"/>
    <w:rsid w:val="003777DC"/>
    <w:rsid w:val="006D3D29"/>
    <w:rsid w:val="00891B60"/>
    <w:rsid w:val="008B55A4"/>
    <w:rsid w:val="009F5C70"/>
    <w:rsid w:val="00B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SAdmin</cp:lastModifiedBy>
  <cp:revision>2</cp:revision>
  <dcterms:created xsi:type="dcterms:W3CDTF">2019-07-01T08:07:00Z</dcterms:created>
  <dcterms:modified xsi:type="dcterms:W3CDTF">2019-07-01T08:07:00Z</dcterms:modified>
</cp:coreProperties>
</file>