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04" w:rsidRPr="00344C23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344C23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392EC4" w:rsidRDefault="00344C23" w:rsidP="005566F8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t>У</w:t>
      </w:r>
      <w:r w:rsidRPr="00344C23"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t>слуг</w:t>
      </w: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t>и Росреестра</w:t>
      </w:r>
      <w:r w:rsidRPr="00344C23"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t xml:space="preserve"> в электронном виде</w:t>
      </w: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t xml:space="preserve"> возможно получить с использованием </w:t>
      </w:r>
      <w:r w:rsidR="00D34844" w:rsidRPr="00D34844">
        <w:rPr>
          <w:rFonts w:ascii="Segoe UI" w:hAnsi="Segoe UI" w:cs="Segoe UI"/>
          <w:b/>
          <w:sz w:val="28"/>
          <w:szCs w:val="28"/>
        </w:rPr>
        <w:t>электронной подписи</w:t>
      </w:r>
    </w:p>
    <w:p w:rsidR="00344C23" w:rsidRPr="00995504" w:rsidRDefault="00344C23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84455</wp:posOffset>
            </wp:positionV>
            <wp:extent cx="2809875" cy="1933575"/>
            <wp:effectExtent l="19050" t="0" r="9525" b="0"/>
            <wp:wrapSquare wrapText="bothSides"/>
            <wp:docPr id="3" name="Рисунок 3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EC4" w:rsidRDefault="003C62F9">
      <w:pPr>
        <w:pStyle w:val="a7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3C62F9">
        <w:rPr>
          <w:rFonts w:ascii="Segoe UI" w:hAnsi="Segoe UI" w:cs="Segoe UI"/>
        </w:rPr>
        <w:t xml:space="preserve">Сегодня востребованные государственные услуги доступны в интернете. Получение услуг в электронном виде на сегодняшний день - самый удобный и доступный способ. </w:t>
      </w:r>
      <w:proofErr w:type="spellStart"/>
      <w:r w:rsidRPr="003C62F9">
        <w:rPr>
          <w:rFonts w:ascii="Segoe UI" w:hAnsi="Segoe UI" w:cs="Segoe UI"/>
        </w:rPr>
        <w:t>Росреестр</w:t>
      </w:r>
      <w:proofErr w:type="spellEnd"/>
      <w:r w:rsidRPr="003C62F9">
        <w:rPr>
          <w:rFonts w:ascii="Segoe UI" w:hAnsi="Segoe UI" w:cs="Segoe UI"/>
        </w:rPr>
        <w:t xml:space="preserve"> – не исключение. Государственные услуги Росреестра в электронном виде можно получить на официальном сайте ведомства: </w:t>
      </w:r>
      <w:hyperlink r:id="rId6" w:tgtFrame="_blank" w:history="1">
        <w:r w:rsidRPr="003C62F9">
          <w:rPr>
            <w:rStyle w:val="a3"/>
            <w:rFonts w:ascii="Segoe UI" w:hAnsi="Segoe UI" w:cs="Segoe UI"/>
            <w:color w:val="auto"/>
          </w:rPr>
          <w:t xml:space="preserve">https://rosreestr.ru. </w:t>
        </w:r>
      </w:hyperlink>
    </w:p>
    <w:p w:rsidR="00392EC4" w:rsidRDefault="003C62F9">
      <w:pPr>
        <w:pStyle w:val="a7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3C62F9">
        <w:rPr>
          <w:rFonts w:ascii="Segoe UI" w:hAnsi="Segoe UI" w:cs="Segoe UI"/>
        </w:rPr>
        <w:t>Раздел «</w:t>
      </w:r>
      <w:hyperlink r:id="rId7" w:tgtFrame="_blank" w:history="1">
        <w:r w:rsidRPr="003C62F9">
          <w:rPr>
            <w:rStyle w:val="a3"/>
            <w:rFonts w:ascii="Segoe UI" w:hAnsi="Segoe UI" w:cs="Segoe UI"/>
            <w:color w:val="auto"/>
            <w:u w:val="none"/>
          </w:rPr>
          <w:t>Электронные услуги и сервисы</w:t>
        </w:r>
      </w:hyperlink>
      <w:r w:rsidRPr="003C62F9">
        <w:rPr>
          <w:rFonts w:ascii="Segoe UI" w:hAnsi="Segoe UI" w:cs="Segoe UI"/>
        </w:rPr>
        <w:t>» позволяет подать заявление на кадастровый учет и (или) регистрацию прав, получить сведения из Единого государственного реестра недвижимости, предварительно записаться на прием, проверить исполнение запроса, выбрать кадастрового инженера. Эти и другие услуги Росреестра круглосуточно доступны в режиме онлайн.</w:t>
      </w:r>
    </w:p>
    <w:p w:rsidR="005166A7" w:rsidRDefault="003C62F9" w:rsidP="005166A7">
      <w:pPr>
        <w:pStyle w:val="a7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3C62F9">
        <w:rPr>
          <w:rFonts w:ascii="Segoe UI" w:hAnsi="Segoe UI" w:cs="Segoe UI"/>
        </w:rPr>
        <w:t xml:space="preserve">Преимущества электронных услуг Росреестра в размере госпошлины: для физических лиц она ниже на 30 %, чем при подаче заявления на бумажном носителе. Также получение услуг в режиме онлайн подразумевает возможность получить необходимые документы не выходя из дома или офиса. Электронный документ, подписанный усиленной квалифицированной электронной подписью, имеет такую же юридическую силу, как и бумажный, который подписан собственноручно. </w:t>
      </w:r>
    </w:p>
    <w:p w:rsidR="005166A7" w:rsidRDefault="005166A7" w:rsidP="005166A7">
      <w:pPr>
        <w:pStyle w:val="a7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5166A7">
        <w:rPr>
          <w:rFonts w:ascii="Segoe UI" w:hAnsi="Segoe UI" w:cs="Segoe UI"/>
          <w:color w:val="000000"/>
        </w:rPr>
        <w:t xml:space="preserve">Для получения государственных услуг Росреестра в электронном виде необходима электронная подпись. Такую подпись можно приобрести в Удостоверяющем центре Кадастровой палаты по Краснодарскому краю. Выданная в Кадастровой палате электронная подпись может быть использована для получения государственных услуг не только Росреестра, но и многих других ведомств, с полным перечнем можно ознакомиться по адресу: https://uc.kadastr.ru/elpodp. </w:t>
      </w:r>
    </w:p>
    <w:p w:rsidR="005166A7" w:rsidRDefault="005166A7" w:rsidP="005166A7">
      <w:pPr>
        <w:pStyle w:val="a7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5166A7">
        <w:rPr>
          <w:rFonts w:ascii="Segoe UI" w:hAnsi="Segoe UI" w:cs="Segoe UI"/>
          <w:color w:val="000000"/>
        </w:rPr>
        <w:t xml:space="preserve">Для получения квалифицированного сертификата необходимо зарегистрироваться на сайте удостоверяющего центра https://uc.kadastr.ru/ и сформировать запрос в личном кабинете. После оплаты запроса и подтверждения личности в любом из офисов Кадастровой палаты по Краснодарскому краю, квалифицированный сертификат станет доступен в личном кабинете для последующей работы. </w:t>
      </w:r>
    </w:p>
    <w:p w:rsidR="005166A7" w:rsidRDefault="005166A7" w:rsidP="005166A7">
      <w:pPr>
        <w:pStyle w:val="a7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5166A7">
        <w:rPr>
          <w:rFonts w:ascii="Segoe UI" w:hAnsi="Segoe UI" w:cs="Segoe UI"/>
          <w:color w:val="000000"/>
        </w:rPr>
        <w:t xml:space="preserve">С дополнительной информацией можно ознакомиться на официальном сайте Удостоверяющего центра: https://uc.kadastr.ru/. По всем техническим вопросам связанным с получением квалифицированного сертификата можно обратиться по телефону: </w:t>
      </w:r>
      <w:bookmarkStart w:id="0" w:name="_GoBack"/>
      <w:bookmarkEnd w:id="0"/>
      <w:r w:rsidRPr="005166A7">
        <w:rPr>
          <w:rFonts w:ascii="Segoe UI" w:hAnsi="Segoe UI" w:cs="Segoe UI"/>
          <w:color w:val="000000"/>
        </w:rPr>
        <w:t xml:space="preserve">8-861-992-12-99, или по адресу электронной почты: </w:t>
      </w:r>
      <w:hyperlink r:id="rId8" w:history="1">
        <w:r w:rsidRPr="00244E6F">
          <w:rPr>
            <w:rStyle w:val="a3"/>
            <w:rFonts w:ascii="Segoe UI" w:hAnsi="Segoe UI" w:cs="Segoe UI"/>
          </w:rPr>
          <w:t>uc_request_23@23.kadastr.ru</w:t>
        </w:r>
      </w:hyperlink>
      <w:r w:rsidRPr="005166A7">
        <w:rPr>
          <w:rFonts w:ascii="Segoe UI" w:hAnsi="Segoe UI" w:cs="Segoe UI"/>
          <w:color w:val="000000"/>
        </w:rPr>
        <w:t>.</w:t>
      </w:r>
    </w:p>
    <w:p w:rsidR="004E66AB" w:rsidRPr="005166A7" w:rsidRDefault="004E66AB" w:rsidP="005166A7">
      <w:pPr>
        <w:pStyle w:val="a7"/>
        <w:spacing w:before="0" w:beforeAutospacing="0" w:after="0" w:afterAutospacing="0"/>
        <w:jc w:val="both"/>
        <w:rPr>
          <w:rFonts w:ascii="Segoe UI" w:hAnsi="Segoe UI" w:cs="Segoe UI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A7769"/>
    <w:rsid w:val="00233C2B"/>
    <w:rsid w:val="00344C23"/>
    <w:rsid w:val="00361D44"/>
    <w:rsid w:val="00392EC4"/>
    <w:rsid w:val="003949CA"/>
    <w:rsid w:val="003C54EC"/>
    <w:rsid w:val="003C62F9"/>
    <w:rsid w:val="004863D8"/>
    <w:rsid w:val="004E66AB"/>
    <w:rsid w:val="005166A7"/>
    <w:rsid w:val="005538DC"/>
    <w:rsid w:val="005566F8"/>
    <w:rsid w:val="005D7ED1"/>
    <w:rsid w:val="005E141E"/>
    <w:rsid w:val="00602917"/>
    <w:rsid w:val="00657062"/>
    <w:rsid w:val="007A0F82"/>
    <w:rsid w:val="00837F78"/>
    <w:rsid w:val="00995504"/>
    <w:rsid w:val="00A235A7"/>
    <w:rsid w:val="00AC4D32"/>
    <w:rsid w:val="00C13A47"/>
    <w:rsid w:val="00CA13D3"/>
    <w:rsid w:val="00CF4126"/>
    <w:rsid w:val="00D34844"/>
    <w:rsid w:val="00D925F8"/>
    <w:rsid w:val="00D9634D"/>
    <w:rsid w:val="00E11058"/>
    <w:rsid w:val="00EB6B10"/>
    <w:rsid w:val="00FE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37AE2-3C14-4508-BD16-0701AC8B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62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8">
    <w:name w:val="annotation reference"/>
    <w:basedOn w:val="a0"/>
    <w:uiPriority w:val="99"/>
    <w:semiHidden/>
    <w:unhideWhenUsed/>
    <w:rsid w:val="00D925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25F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25F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25F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25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_request_23@23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eservic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.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B750-017D-4360-BCAA-DE9910E1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10</cp:revision>
  <dcterms:created xsi:type="dcterms:W3CDTF">2018-06-20T16:23:00Z</dcterms:created>
  <dcterms:modified xsi:type="dcterms:W3CDTF">2018-08-22T11:13:00Z</dcterms:modified>
</cp:coreProperties>
</file>