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20175A" w:rsidRDefault="00AB47B6">
      <w:pPr>
        <w:rPr>
          <w:sz w:val="28"/>
          <w:szCs w:val="28"/>
          <w:lang w:val="en-US"/>
        </w:rPr>
      </w:pPr>
      <w:bookmarkStart w:id="0" w:name="_GoBack"/>
      <w:bookmarkEnd w:id="0"/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F17885" w:rsidRPr="007B0164" w:rsidRDefault="007B0164" w:rsidP="007B0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123EFB" w:rsidRPr="00123EFB" w:rsidRDefault="00123EFB" w:rsidP="00123EFB">
      <w:pPr>
        <w:jc w:val="center"/>
        <w:rPr>
          <w:b/>
          <w:sz w:val="28"/>
          <w:szCs w:val="28"/>
        </w:rPr>
      </w:pPr>
      <w:r w:rsidRPr="00123EFB">
        <w:rPr>
          <w:b/>
          <w:sz w:val="28"/>
          <w:szCs w:val="28"/>
        </w:rPr>
        <w:t xml:space="preserve">Как изменится стоимость </w:t>
      </w:r>
      <w:r>
        <w:rPr>
          <w:b/>
          <w:sz w:val="28"/>
          <w:szCs w:val="28"/>
        </w:rPr>
        <w:t>электроэнергии</w:t>
      </w:r>
      <w:r w:rsidRPr="00123EFB">
        <w:rPr>
          <w:b/>
          <w:sz w:val="28"/>
          <w:szCs w:val="28"/>
        </w:rPr>
        <w:t xml:space="preserve"> в июле 2025 года</w:t>
      </w:r>
    </w:p>
    <w:p w:rsidR="00660A1B" w:rsidRPr="00660A1B" w:rsidRDefault="00660A1B" w:rsidP="00660A1B">
      <w:pPr>
        <w:jc w:val="both"/>
        <w:rPr>
          <w:sz w:val="28"/>
          <w:szCs w:val="28"/>
        </w:rPr>
      </w:pPr>
    </w:p>
    <w:p w:rsidR="00ED180C" w:rsidRPr="00ED180C" w:rsidRDefault="00A15C3C" w:rsidP="00374807">
      <w:pPr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</w:rPr>
        <w:t>02 июня</w:t>
      </w:r>
      <w:r w:rsidR="007041C1">
        <w:rPr>
          <w:i/>
          <w:color w:val="0D0D0D" w:themeColor="text1" w:themeTint="F2"/>
          <w:sz w:val="28"/>
        </w:rPr>
        <w:t xml:space="preserve"> 2025</w:t>
      </w:r>
      <w:r w:rsidR="007041C1" w:rsidRPr="00C001EA">
        <w:rPr>
          <w:i/>
          <w:color w:val="0D0D0D" w:themeColor="text1" w:themeTint="F2"/>
          <w:sz w:val="28"/>
        </w:rPr>
        <w:t xml:space="preserve"> года, г. Краснодар</w:t>
      </w:r>
      <w:r w:rsidR="007041C1" w:rsidRPr="00360A90">
        <w:rPr>
          <w:i/>
          <w:color w:val="0D0D0D" w:themeColor="text1" w:themeTint="F2"/>
          <w:sz w:val="28"/>
          <w:szCs w:val="28"/>
        </w:rPr>
        <w:t xml:space="preserve">. </w:t>
      </w:r>
      <w:r w:rsidR="00ED180C" w:rsidRPr="00ED180C">
        <w:rPr>
          <w:color w:val="0D0D0D" w:themeColor="text1" w:themeTint="F2"/>
          <w:sz w:val="28"/>
          <w:szCs w:val="28"/>
        </w:rPr>
        <w:t>С 1 июля 202</w:t>
      </w:r>
      <w:r w:rsidR="00ED180C">
        <w:rPr>
          <w:color w:val="0D0D0D" w:themeColor="text1" w:themeTint="F2"/>
          <w:sz w:val="28"/>
          <w:szCs w:val="28"/>
        </w:rPr>
        <w:t>5</w:t>
      </w:r>
      <w:r w:rsidR="00ED180C" w:rsidRPr="00ED180C">
        <w:rPr>
          <w:color w:val="0D0D0D" w:themeColor="text1" w:themeTint="F2"/>
          <w:sz w:val="28"/>
          <w:szCs w:val="28"/>
        </w:rPr>
        <w:t xml:space="preserve"> года на территории Краснодарского края, Республики Адыгея и федеральной территории «Сириус» будут действовать </w:t>
      </w:r>
      <w:r w:rsidR="00CE67F2">
        <w:rPr>
          <w:color w:val="0D0D0D" w:themeColor="text1" w:themeTint="F2"/>
          <w:sz w:val="28"/>
          <w:szCs w:val="28"/>
        </w:rPr>
        <w:t xml:space="preserve">новые тарифы на электроэнергию. Плановая индексация </w:t>
      </w:r>
      <w:r w:rsidR="009573C9">
        <w:rPr>
          <w:color w:val="0D0D0D" w:themeColor="text1" w:themeTint="F2"/>
          <w:sz w:val="28"/>
          <w:szCs w:val="28"/>
        </w:rPr>
        <w:t xml:space="preserve">уже </w:t>
      </w:r>
      <w:r w:rsidR="00CE67F2">
        <w:rPr>
          <w:color w:val="0D0D0D" w:themeColor="text1" w:themeTint="F2"/>
          <w:sz w:val="28"/>
          <w:szCs w:val="28"/>
        </w:rPr>
        <w:t xml:space="preserve">утверждена </w:t>
      </w:r>
      <w:r w:rsidR="00ED180C" w:rsidRPr="00ED180C">
        <w:rPr>
          <w:color w:val="0D0D0D" w:themeColor="text1" w:themeTint="F2"/>
          <w:sz w:val="28"/>
          <w:szCs w:val="28"/>
        </w:rPr>
        <w:t>Департаментом государственного регулирования тарифов Краснодарского края.</w:t>
      </w:r>
    </w:p>
    <w:p w:rsidR="009573C9" w:rsidRPr="00BD2B87" w:rsidRDefault="00BA356C" w:rsidP="00BD2B87">
      <w:pPr>
        <w:ind w:firstLine="709"/>
        <w:jc w:val="both"/>
        <w:rPr>
          <w:color w:val="000000" w:themeColor="text1"/>
          <w:sz w:val="28"/>
          <w:szCs w:val="28"/>
        </w:rPr>
      </w:pPr>
      <w:r w:rsidRPr="00BD2B87">
        <w:rPr>
          <w:color w:val="000000" w:themeColor="text1"/>
          <w:sz w:val="28"/>
          <w:szCs w:val="28"/>
        </w:rPr>
        <w:t>Стоимость электроэнергии по-прежнему будет рассчитываться по трем диапазонам исходя из фактического объема потребления.</w:t>
      </w:r>
      <w:r w:rsidR="00CE67F2" w:rsidRPr="00BD2B87">
        <w:rPr>
          <w:color w:val="000000" w:themeColor="text1"/>
          <w:sz w:val="28"/>
          <w:szCs w:val="28"/>
        </w:rPr>
        <w:t xml:space="preserve"> </w:t>
      </w:r>
      <w:r w:rsidR="00BD2B87" w:rsidRPr="00BD2B87">
        <w:rPr>
          <w:color w:val="000000" w:themeColor="text1"/>
          <w:sz w:val="28"/>
          <w:szCs w:val="28"/>
        </w:rPr>
        <w:t>С</w:t>
      </w:r>
      <w:r w:rsidR="009573C9" w:rsidRPr="00BD2B87">
        <w:rPr>
          <w:color w:val="000000" w:themeColor="text1"/>
          <w:sz w:val="28"/>
          <w:szCs w:val="28"/>
        </w:rPr>
        <w:t xml:space="preserve"> 1 июля по первому диапазону тариф для городского населения — с 6,53 </w:t>
      </w:r>
      <w:r w:rsidR="00BD2B87" w:rsidRPr="00BD2B87">
        <w:rPr>
          <w:color w:val="000000" w:themeColor="text1"/>
          <w:sz w:val="28"/>
          <w:szCs w:val="28"/>
        </w:rPr>
        <w:t>изменен</w:t>
      </w:r>
      <w:r w:rsidR="009573C9" w:rsidRPr="00BD2B87">
        <w:rPr>
          <w:color w:val="000000" w:themeColor="text1"/>
          <w:sz w:val="28"/>
          <w:szCs w:val="28"/>
        </w:rPr>
        <w:t xml:space="preserve"> </w:t>
      </w:r>
      <w:r w:rsidR="00BD2B87" w:rsidRPr="00BD2B87">
        <w:rPr>
          <w:color w:val="000000" w:themeColor="text1"/>
          <w:sz w:val="28"/>
          <w:szCs w:val="28"/>
        </w:rPr>
        <w:t>до 7,35 руб.</w:t>
      </w:r>
      <w:r w:rsidR="009573C9" w:rsidRPr="00BD2B87">
        <w:rPr>
          <w:color w:val="000000" w:themeColor="text1"/>
          <w:sz w:val="28"/>
          <w:szCs w:val="28"/>
        </w:rPr>
        <w:t xml:space="preserve"> за </w:t>
      </w:r>
      <w:proofErr w:type="spellStart"/>
      <w:r w:rsidR="009573C9" w:rsidRPr="00BD2B87">
        <w:rPr>
          <w:color w:val="000000" w:themeColor="text1"/>
          <w:sz w:val="28"/>
          <w:szCs w:val="28"/>
        </w:rPr>
        <w:t>кВтч</w:t>
      </w:r>
      <w:proofErr w:type="spellEnd"/>
      <w:r w:rsidR="009573C9" w:rsidRPr="00BD2B87">
        <w:rPr>
          <w:color w:val="000000" w:themeColor="text1"/>
          <w:sz w:val="28"/>
          <w:szCs w:val="28"/>
        </w:rPr>
        <w:t>. Для сельского населения и горожан, которые живут в домах, оборудованных электроплитами и (или) электроотопительными установками</w:t>
      </w:r>
      <w:r w:rsidR="00BD2B87" w:rsidRPr="00BD2B87">
        <w:rPr>
          <w:color w:val="000000" w:themeColor="text1"/>
          <w:sz w:val="28"/>
          <w:szCs w:val="28"/>
        </w:rPr>
        <w:t xml:space="preserve"> - с 4,57 до 5,15 руб.</w:t>
      </w:r>
      <w:r w:rsidR="009573C9" w:rsidRPr="00BD2B87">
        <w:rPr>
          <w:color w:val="000000" w:themeColor="text1"/>
          <w:sz w:val="28"/>
          <w:szCs w:val="28"/>
        </w:rPr>
        <w:t xml:space="preserve"> за </w:t>
      </w:r>
      <w:proofErr w:type="spellStart"/>
      <w:r w:rsidR="009573C9" w:rsidRPr="00BD2B87">
        <w:rPr>
          <w:color w:val="000000" w:themeColor="text1"/>
          <w:sz w:val="28"/>
          <w:szCs w:val="28"/>
        </w:rPr>
        <w:t>кВтч</w:t>
      </w:r>
      <w:proofErr w:type="spellEnd"/>
      <w:r w:rsidR="009573C9" w:rsidRPr="00BD2B87">
        <w:rPr>
          <w:color w:val="000000" w:themeColor="text1"/>
          <w:sz w:val="28"/>
          <w:szCs w:val="28"/>
        </w:rPr>
        <w:t>.</w:t>
      </w:r>
    </w:p>
    <w:p w:rsidR="00B676D3" w:rsidRPr="00B676D3" w:rsidRDefault="00BD2B87" w:rsidP="009573C9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E67F2" w:rsidRPr="00CE67F2">
        <w:rPr>
          <w:color w:val="000000" w:themeColor="text1"/>
          <w:sz w:val="28"/>
          <w:szCs w:val="28"/>
        </w:rPr>
        <w:t xml:space="preserve">ост тарифов коснётся всех, но в зависимости от </w:t>
      </w:r>
      <w:r w:rsidR="00262DF7">
        <w:rPr>
          <w:color w:val="000000" w:themeColor="text1"/>
          <w:sz w:val="28"/>
          <w:szCs w:val="28"/>
        </w:rPr>
        <w:t>потребления</w:t>
      </w:r>
      <w:r w:rsidR="00CE67F2" w:rsidRPr="00CE67F2">
        <w:rPr>
          <w:color w:val="000000" w:themeColor="text1"/>
          <w:sz w:val="28"/>
          <w:szCs w:val="28"/>
        </w:rPr>
        <w:t> по-разному</w:t>
      </w:r>
      <w:r w:rsidR="00CE67F2">
        <w:rPr>
          <w:color w:val="000000" w:themeColor="text1"/>
          <w:sz w:val="28"/>
          <w:szCs w:val="28"/>
        </w:rPr>
        <w:t xml:space="preserve">: </w:t>
      </w:r>
      <w:r w:rsidR="009573C9">
        <w:rPr>
          <w:sz w:val="28"/>
          <w:szCs w:val="28"/>
        </w:rPr>
        <w:t>так</w:t>
      </w:r>
      <w:r w:rsidR="00262DF7">
        <w:rPr>
          <w:sz w:val="28"/>
          <w:szCs w:val="28"/>
        </w:rPr>
        <w:t xml:space="preserve"> потребление</w:t>
      </w:r>
      <w:r w:rsidR="009573C9">
        <w:rPr>
          <w:sz w:val="28"/>
          <w:szCs w:val="28"/>
        </w:rPr>
        <w:t xml:space="preserve"> </w:t>
      </w:r>
      <w:r w:rsidR="002C4AB0">
        <w:rPr>
          <w:sz w:val="28"/>
          <w:szCs w:val="28"/>
        </w:rPr>
        <w:t xml:space="preserve">и тарифы </w:t>
      </w:r>
      <w:r w:rsidR="003C570C" w:rsidRPr="00374807">
        <w:rPr>
          <w:sz w:val="28"/>
          <w:szCs w:val="28"/>
        </w:rPr>
        <w:t xml:space="preserve">во втором </w:t>
      </w:r>
      <w:r w:rsidR="003C570C">
        <w:rPr>
          <w:sz w:val="28"/>
          <w:szCs w:val="28"/>
        </w:rPr>
        <w:t xml:space="preserve">диапазоне будут </w:t>
      </w:r>
      <w:r w:rsidR="00FE61B4">
        <w:rPr>
          <w:sz w:val="28"/>
          <w:szCs w:val="28"/>
        </w:rPr>
        <w:t>существенно выше, чем в первом</w:t>
      </w:r>
      <w:r w:rsidR="003C570C">
        <w:rPr>
          <w:sz w:val="28"/>
          <w:szCs w:val="28"/>
        </w:rPr>
        <w:t xml:space="preserve">: </w:t>
      </w:r>
    </w:p>
    <w:p w:rsidR="00B676D3" w:rsidRPr="00B676D3" w:rsidRDefault="00B676D3" w:rsidP="003C570C">
      <w:pPr>
        <w:jc w:val="both"/>
        <w:rPr>
          <w:sz w:val="28"/>
          <w:szCs w:val="28"/>
        </w:rPr>
      </w:pPr>
      <w:r w:rsidRPr="00B676D3">
        <w:rPr>
          <w:sz w:val="28"/>
          <w:szCs w:val="28"/>
        </w:rPr>
        <w:t>•</w:t>
      </w:r>
      <w:r w:rsidRPr="00B676D3">
        <w:rPr>
          <w:sz w:val="28"/>
          <w:szCs w:val="28"/>
        </w:rPr>
        <w:tab/>
        <w:t xml:space="preserve">для городского населения </w:t>
      </w:r>
      <w:r w:rsidR="003C570C">
        <w:rPr>
          <w:sz w:val="28"/>
          <w:szCs w:val="28"/>
        </w:rPr>
        <w:t xml:space="preserve">разница </w:t>
      </w:r>
      <w:r w:rsidR="000E1AA4">
        <w:rPr>
          <w:sz w:val="28"/>
          <w:szCs w:val="28"/>
        </w:rPr>
        <w:t xml:space="preserve">между тарифами </w:t>
      </w:r>
      <w:r w:rsidR="00390602">
        <w:rPr>
          <w:sz w:val="28"/>
          <w:szCs w:val="28"/>
        </w:rPr>
        <w:t xml:space="preserve">1 и 2 диапазонов </w:t>
      </w:r>
      <w:r w:rsidR="003C570C">
        <w:rPr>
          <w:sz w:val="28"/>
          <w:szCs w:val="28"/>
        </w:rPr>
        <w:t>составит 2, 65 руб</w:t>
      </w:r>
      <w:r w:rsidR="000E1AA4">
        <w:rPr>
          <w:sz w:val="28"/>
          <w:szCs w:val="28"/>
        </w:rPr>
        <w:t>.</w:t>
      </w:r>
      <w:r w:rsidR="003C570C">
        <w:rPr>
          <w:sz w:val="28"/>
          <w:szCs w:val="28"/>
        </w:rPr>
        <w:t>;</w:t>
      </w:r>
    </w:p>
    <w:p w:rsidR="000E1AA4" w:rsidRPr="00B676D3" w:rsidRDefault="00B676D3" w:rsidP="003C570C">
      <w:pPr>
        <w:jc w:val="both"/>
        <w:rPr>
          <w:sz w:val="28"/>
          <w:szCs w:val="28"/>
        </w:rPr>
      </w:pPr>
      <w:r w:rsidRPr="00B676D3">
        <w:rPr>
          <w:sz w:val="28"/>
          <w:szCs w:val="28"/>
        </w:rPr>
        <w:t>•</w:t>
      </w:r>
      <w:r w:rsidRPr="00B676D3">
        <w:rPr>
          <w:sz w:val="28"/>
          <w:szCs w:val="28"/>
        </w:rPr>
        <w:tab/>
        <w:t xml:space="preserve">для сельского населения и горожан, которые живут в домах, оборудованных электроплитами и электроотопительными установками — </w:t>
      </w:r>
      <w:r w:rsidR="003C570C">
        <w:rPr>
          <w:sz w:val="28"/>
          <w:szCs w:val="28"/>
        </w:rPr>
        <w:t>1,</w:t>
      </w:r>
      <w:r w:rsidR="000E1AA4">
        <w:rPr>
          <w:sz w:val="28"/>
          <w:szCs w:val="28"/>
        </w:rPr>
        <w:t xml:space="preserve"> 85 руб</w:t>
      </w:r>
      <w:r w:rsidR="003C570C">
        <w:rPr>
          <w:sz w:val="28"/>
          <w:szCs w:val="28"/>
        </w:rPr>
        <w:t>.</w:t>
      </w:r>
      <w:r w:rsidR="00BD2B87">
        <w:rPr>
          <w:sz w:val="28"/>
          <w:szCs w:val="28"/>
        </w:rPr>
        <w:t xml:space="preserve"> </w:t>
      </w:r>
      <w:r w:rsidR="000E1AA4" w:rsidRPr="000E1AA4">
        <w:rPr>
          <w:sz w:val="28"/>
          <w:szCs w:val="28"/>
        </w:rPr>
        <w:t>Более подробную информацию о тарифах можно узнать</w:t>
      </w:r>
      <w:r w:rsidR="000E1AA4">
        <w:rPr>
          <w:sz w:val="28"/>
          <w:szCs w:val="28"/>
        </w:rPr>
        <w:t xml:space="preserve"> </w:t>
      </w:r>
      <w:hyperlink r:id="rId9" w:history="1">
        <w:r w:rsidR="000E1AA4" w:rsidRPr="000E1AA4">
          <w:rPr>
            <w:rStyle w:val="aa"/>
            <w:sz w:val="28"/>
            <w:szCs w:val="28"/>
          </w:rPr>
          <w:t>на сайте РЭК</w:t>
        </w:r>
      </w:hyperlink>
      <w:r w:rsidR="000E1AA4">
        <w:rPr>
          <w:sz w:val="28"/>
          <w:szCs w:val="28"/>
        </w:rPr>
        <w:t xml:space="preserve"> </w:t>
      </w:r>
      <w:r w:rsidR="000E1AA4" w:rsidRPr="00B676D3">
        <w:rPr>
          <w:sz w:val="28"/>
          <w:szCs w:val="28"/>
        </w:rPr>
        <w:t>—</w:t>
      </w:r>
      <w:r w:rsidR="000E1AA4">
        <w:rPr>
          <w:sz w:val="28"/>
          <w:szCs w:val="28"/>
        </w:rPr>
        <w:t>Д</w:t>
      </w:r>
      <w:r w:rsidR="000E1AA4" w:rsidRPr="003C570C">
        <w:rPr>
          <w:sz w:val="28"/>
          <w:szCs w:val="28"/>
        </w:rPr>
        <w:t>епартамент</w:t>
      </w:r>
      <w:r w:rsidR="000E1AA4">
        <w:rPr>
          <w:sz w:val="28"/>
          <w:szCs w:val="28"/>
        </w:rPr>
        <w:t>а</w:t>
      </w:r>
      <w:r w:rsidR="000E1AA4" w:rsidRPr="003C570C">
        <w:rPr>
          <w:sz w:val="28"/>
          <w:szCs w:val="28"/>
        </w:rPr>
        <w:t xml:space="preserve"> цен и тарифов Краснодарского края </w:t>
      </w:r>
      <w:r w:rsidR="000E1AA4">
        <w:rPr>
          <w:sz w:val="28"/>
          <w:szCs w:val="28"/>
        </w:rPr>
        <w:t xml:space="preserve">и на </w:t>
      </w:r>
      <w:hyperlink r:id="rId10" w:history="1">
        <w:r w:rsidR="000E1AA4" w:rsidRPr="000E1AA4">
          <w:rPr>
            <w:rStyle w:val="aa"/>
            <w:sz w:val="28"/>
            <w:szCs w:val="28"/>
          </w:rPr>
          <w:t>сайте компании</w:t>
        </w:r>
      </w:hyperlink>
      <w:r w:rsidR="000E1AA4">
        <w:rPr>
          <w:sz w:val="28"/>
          <w:szCs w:val="28"/>
        </w:rPr>
        <w:t>.</w:t>
      </w:r>
    </w:p>
    <w:p w:rsidR="000E1AA4" w:rsidRDefault="00A41D65" w:rsidP="000B0D8C">
      <w:pPr>
        <w:ind w:firstLine="720"/>
        <w:jc w:val="both"/>
        <w:rPr>
          <w:color w:val="0D0D0D" w:themeColor="text1" w:themeTint="F2"/>
          <w:sz w:val="28"/>
        </w:rPr>
      </w:pPr>
      <w:r w:rsidRPr="00472EBC">
        <w:rPr>
          <w:color w:val="0D0D0D" w:themeColor="text1" w:themeTint="F2"/>
          <w:sz w:val="28"/>
        </w:rPr>
        <w:t>Чтобы не плат</w:t>
      </w:r>
      <w:r w:rsidR="00DF27E9" w:rsidRPr="00472EBC">
        <w:rPr>
          <w:color w:val="0D0D0D" w:themeColor="text1" w:themeTint="F2"/>
          <w:sz w:val="28"/>
        </w:rPr>
        <w:t>ить больше, «ТНС энерго Кубань»</w:t>
      </w:r>
      <w:r w:rsidR="00A40B37" w:rsidRPr="00472EBC">
        <w:rPr>
          <w:color w:val="0D0D0D" w:themeColor="text1" w:themeTint="F2"/>
          <w:sz w:val="28"/>
        </w:rPr>
        <w:t xml:space="preserve"> </w:t>
      </w:r>
      <w:r w:rsidRPr="00472EBC">
        <w:rPr>
          <w:color w:val="0D0D0D" w:themeColor="text1" w:themeTint="F2"/>
          <w:sz w:val="28"/>
        </w:rPr>
        <w:t xml:space="preserve">советует контролировать потребление, </w:t>
      </w:r>
      <w:r w:rsidR="007F366E" w:rsidRPr="00472EBC">
        <w:rPr>
          <w:color w:val="0D0D0D" w:themeColor="text1" w:themeTint="F2"/>
          <w:sz w:val="28"/>
        </w:rPr>
        <w:t>ежемесячно передавать показания</w:t>
      </w:r>
      <w:r w:rsidRPr="00472EBC">
        <w:rPr>
          <w:color w:val="0D0D0D" w:themeColor="text1" w:themeTint="F2"/>
          <w:sz w:val="28"/>
        </w:rPr>
        <w:t xml:space="preserve">, а также актуализировать информацию о наличии электроплит или электроотопительных установок </w:t>
      </w:r>
      <w:r w:rsidR="00914884" w:rsidRPr="00472EBC">
        <w:rPr>
          <w:color w:val="0D0D0D" w:themeColor="text1" w:themeTint="F2"/>
          <w:sz w:val="28"/>
        </w:rPr>
        <w:t>в негазифицированных домах</w:t>
      </w:r>
      <w:r w:rsidRPr="00472EBC">
        <w:rPr>
          <w:color w:val="0D0D0D" w:themeColor="text1" w:themeTint="F2"/>
          <w:sz w:val="28"/>
        </w:rPr>
        <w:t xml:space="preserve">. </w:t>
      </w:r>
      <w:r w:rsidR="00A40B37" w:rsidRPr="00472EBC">
        <w:rPr>
          <w:color w:val="0D0D0D" w:themeColor="text1" w:themeTint="F2"/>
          <w:sz w:val="28"/>
        </w:rPr>
        <w:t xml:space="preserve">Подать документы можно онлайн на </w:t>
      </w:r>
      <w:hyperlink r:id="rId11" w:history="1">
        <w:r w:rsidR="00A40B37" w:rsidRPr="00472EBC">
          <w:rPr>
            <w:rStyle w:val="aa"/>
            <w:sz w:val="28"/>
          </w:rPr>
          <w:t>сайте компании</w:t>
        </w:r>
      </w:hyperlink>
      <w:r w:rsidR="00A40B37" w:rsidRPr="00472EBC">
        <w:rPr>
          <w:color w:val="0D0D0D" w:themeColor="text1" w:themeTint="F2"/>
          <w:sz w:val="28"/>
        </w:rPr>
        <w:t xml:space="preserve"> или в центре обслуживания.</w:t>
      </w:r>
      <w:r w:rsidR="000B0D8C">
        <w:rPr>
          <w:color w:val="0D0D0D" w:themeColor="text1" w:themeTint="F2"/>
          <w:sz w:val="28"/>
        </w:rPr>
        <w:t xml:space="preserve"> </w:t>
      </w:r>
    </w:p>
    <w:p w:rsidR="00472EBC" w:rsidRDefault="00472EBC" w:rsidP="000B0D8C">
      <w:pPr>
        <w:jc w:val="both"/>
        <w:rPr>
          <w:color w:val="0D0D0D" w:themeColor="text1" w:themeTint="F2"/>
          <w:sz w:val="28"/>
        </w:rPr>
      </w:pPr>
    </w:p>
    <w:p w:rsidR="004C7F15" w:rsidRDefault="004C7F15" w:rsidP="00A41D65">
      <w:pPr>
        <w:ind w:firstLine="720"/>
        <w:jc w:val="both"/>
        <w:rPr>
          <w:color w:val="0D0D0D" w:themeColor="text1" w:themeTint="F2"/>
          <w:sz w:val="28"/>
        </w:rPr>
      </w:pPr>
    </w:p>
    <w:p w:rsidR="00D8391B" w:rsidRDefault="002D5C34" w:rsidP="004C7F15">
      <w:pPr>
        <w:jc w:val="center"/>
        <w:rPr>
          <w:b/>
          <w:sz w:val="28"/>
          <w:szCs w:val="28"/>
        </w:rPr>
      </w:pPr>
      <w:r w:rsidRPr="002D5C34">
        <w:rPr>
          <w:b/>
          <w:sz w:val="28"/>
          <w:szCs w:val="28"/>
        </w:rPr>
        <w:t>Динамика изменения тарифов представлена в таблице. (руб./кВт*ч)</w:t>
      </w:r>
    </w:p>
    <w:p w:rsidR="00D8391B" w:rsidRPr="002D5C34" w:rsidRDefault="00D8391B" w:rsidP="00363ECD">
      <w:pPr>
        <w:jc w:val="center"/>
        <w:rPr>
          <w:b/>
          <w:sz w:val="28"/>
          <w:szCs w:val="28"/>
        </w:rPr>
      </w:pPr>
    </w:p>
    <w:tbl>
      <w:tblPr>
        <w:tblW w:w="8938" w:type="dxa"/>
        <w:tblInd w:w="-5" w:type="dxa"/>
        <w:tblLook w:val="04A0" w:firstRow="1" w:lastRow="0" w:firstColumn="1" w:lastColumn="0" w:noHBand="0" w:noVBand="1"/>
      </w:tblPr>
      <w:tblGrid>
        <w:gridCol w:w="1600"/>
        <w:gridCol w:w="2369"/>
        <w:gridCol w:w="1984"/>
        <w:gridCol w:w="8"/>
        <w:gridCol w:w="1551"/>
        <w:gridCol w:w="8"/>
        <w:gridCol w:w="1410"/>
        <w:gridCol w:w="8"/>
      </w:tblGrid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Cs w:val="22"/>
              </w:rPr>
              <w:t>Диапазоны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01.07.2025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Для населения, проживающего в сельских населенных пунктах</w:t>
            </w:r>
          </w:p>
        </w:tc>
      </w:tr>
      <w:tr w:rsidR="00363ECD" w:rsidRPr="00363ECD" w:rsidTr="004C7F15">
        <w:trPr>
          <w:gridAfter w:val="1"/>
          <w:wAfter w:w="8" w:type="dxa"/>
          <w:trHeight w:val="36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Частный дом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ECD" w:rsidRPr="00363ECD" w:rsidTr="004C7F15">
        <w:trPr>
          <w:gridAfter w:val="1"/>
          <w:wAfter w:w="8" w:type="dxa"/>
          <w:trHeight w:val="7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Для населения, проживающего в городских населенных пунктах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7,35</w:t>
            </w:r>
          </w:p>
        </w:tc>
      </w:tr>
      <w:tr w:rsidR="00363ECD" w:rsidRPr="00363ECD" w:rsidTr="004C7F15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3ECD" w:rsidRPr="00363ECD" w:rsidTr="004C7F15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электроплитами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1200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1200 до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электроотопительными установками</w:t>
            </w:r>
          </w:p>
        </w:tc>
      </w:tr>
      <w:tr w:rsidR="00363ECD" w:rsidRPr="00363ECD" w:rsidTr="004C7F15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Вне отоп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ительного периода (01.05-30.09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4C7F15" w:rsidRPr="00363ECD" w:rsidTr="004C7F15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электроотопительными установками</w:t>
            </w:r>
          </w:p>
        </w:tc>
      </w:tr>
      <w:tr w:rsidR="004C7F15" w:rsidRPr="00363ECD" w:rsidTr="004C7F15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15" w:rsidRPr="00363ECD" w:rsidRDefault="004C7F15" w:rsidP="007624B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отоп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ительн</w:t>
            </w:r>
            <w:r w:rsidR="007624B7">
              <w:rPr>
                <w:rFonts w:ascii="Calibri" w:hAnsi="Calibri" w:cs="Calibri"/>
                <w:color w:val="000000"/>
                <w:sz w:val="22"/>
                <w:szCs w:val="22"/>
              </w:rPr>
              <w:t>ый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период (01.10-30.04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F15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4C7F15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C7F15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свыше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свыше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</w:tbl>
    <w:p w:rsidR="002D5C34" w:rsidRPr="002D5C34" w:rsidRDefault="002D5C34" w:rsidP="002D5C34"/>
    <w:p w:rsidR="00F17885" w:rsidRDefault="00F17885" w:rsidP="00C74A18">
      <w:pPr>
        <w:jc w:val="both"/>
        <w:rPr>
          <w:i/>
          <w:color w:val="0D0D0D" w:themeColor="text1" w:themeTint="F2"/>
          <w:sz w:val="28"/>
        </w:rPr>
      </w:pPr>
    </w:p>
    <w:p w:rsidR="0022417B" w:rsidRDefault="0022417B" w:rsidP="0022417B"/>
    <w:p w:rsidR="00E72685" w:rsidRPr="00202381" w:rsidRDefault="00E72685" w:rsidP="00E72685">
      <w:pPr>
        <w:rPr>
          <w:sz w:val="28"/>
          <w:szCs w:val="28"/>
          <w:lang w:val="en-US"/>
        </w:rPr>
      </w:pPr>
    </w:p>
    <w:p w:rsidR="00E72685" w:rsidRPr="00202381" w:rsidRDefault="00E72685" w:rsidP="00E72685">
      <w:pPr>
        <w:rPr>
          <w:sz w:val="28"/>
          <w:lang w:val="en-US"/>
        </w:rPr>
      </w:pPr>
    </w:p>
    <w:sectPr w:rsidR="00E72685" w:rsidRPr="00202381" w:rsidSect="00363ECD">
      <w:headerReference w:type="default" r:id="rId12"/>
      <w:headerReference w:type="first" r:id="rId13"/>
      <w:pgSz w:w="11906" w:h="16838"/>
      <w:pgMar w:top="426" w:right="850" w:bottom="1134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22" w:rsidRDefault="00667122">
      <w:r>
        <w:separator/>
      </w:r>
    </w:p>
  </w:endnote>
  <w:endnote w:type="continuationSeparator" w:id="0">
    <w:p w:rsidR="00667122" w:rsidRDefault="0066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22" w:rsidRDefault="00667122">
      <w:r>
        <w:separator/>
      </w:r>
    </w:p>
  </w:footnote>
  <w:footnote w:type="continuationSeparator" w:id="0">
    <w:p w:rsidR="00667122" w:rsidRDefault="0066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7347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A1EE1"/>
    <w:multiLevelType w:val="multilevel"/>
    <w:tmpl w:val="A13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19"/>
  </w:num>
  <w:num w:numId="4">
    <w:abstractNumId w:val="40"/>
  </w:num>
  <w:num w:numId="5">
    <w:abstractNumId w:val="6"/>
  </w:num>
  <w:num w:numId="6">
    <w:abstractNumId w:val="29"/>
  </w:num>
  <w:num w:numId="7">
    <w:abstractNumId w:val="26"/>
  </w:num>
  <w:num w:numId="8">
    <w:abstractNumId w:val="11"/>
  </w:num>
  <w:num w:numId="9">
    <w:abstractNumId w:val="28"/>
  </w:num>
  <w:num w:numId="10">
    <w:abstractNumId w:val="21"/>
  </w:num>
  <w:num w:numId="11">
    <w:abstractNumId w:val="10"/>
  </w:num>
  <w:num w:numId="12">
    <w:abstractNumId w:val="38"/>
  </w:num>
  <w:num w:numId="13">
    <w:abstractNumId w:val="2"/>
  </w:num>
  <w:num w:numId="14">
    <w:abstractNumId w:val="8"/>
  </w:num>
  <w:num w:numId="15">
    <w:abstractNumId w:val="15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8"/>
  </w:num>
  <w:num w:numId="20">
    <w:abstractNumId w:val="4"/>
  </w:num>
  <w:num w:numId="21">
    <w:abstractNumId w:val="30"/>
  </w:num>
  <w:num w:numId="22">
    <w:abstractNumId w:val="20"/>
  </w:num>
  <w:num w:numId="23">
    <w:abstractNumId w:val="22"/>
  </w:num>
  <w:num w:numId="24">
    <w:abstractNumId w:val="37"/>
  </w:num>
  <w:num w:numId="25">
    <w:abstractNumId w:val="12"/>
  </w:num>
  <w:num w:numId="26">
    <w:abstractNumId w:val="42"/>
  </w:num>
  <w:num w:numId="27">
    <w:abstractNumId w:val="34"/>
  </w:num>
  <w:num w:numId="28">
    <w:abstractNumId w:val="3"/>
  </w:num>
  <w:num w:numId="29">
    <w:abstractNumId w:val="17"/>
  </w:num>
  <w:num w:numId="30">
    <w:abstractNumId w:val="16"/>
  </w:num>
  <w:num w:numId="31">
    <w:abstractNumId w:val="5"/>
  </w:num>
  <w:num w:numId="32">
    <w:abstractNumId w:val="9"/>
  </w:num>
  <w:num w:numId="33">
    <w:abstractNumId w:val="23"/>
  </w:num>
  <w:num w:numId="34">
    <w:abstractNumId w:val="25"/>
  </w:num>
  <w:num w:numId="35">
    <w:abstractNumId w:val="35"/>
  </w:num>
  <w:num w:numId="36">
    <w:abstractNumId w:val="1"/>
  </w:num>
  <w:num w:numId="37">
    <w:abstractNumId w:val="0"/>
  </w:num>
  <w:num w:numId="38">
    <w:abstractNumId w:val="31"/>
  </w:num>
  <w:num w:numId="39">
    <w:abstractNumId w:val="24"/>
  </w:num>
  <w:num w:numId="40">
    <w:abstractNumId w:val="32"/>
  </w:num>
  <w:num w:numId="41">
    <w:abstractNumId w:val="13"/>
  </w:num>
  <w:num w:numId="42">
    <w:abstractNumId w:val="39"/>
  </w:num>
  <w:num w:numId="43">
    <w:abstractNumId w:val="27"/>
  </w:num>
  <w:num w:numId="4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9CF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096E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97E54"/>
    <w:rsid w:val="000A1964"/>
    <w:rsid w:val="000A2716"/>
    <w:rsid w:val="000A2DF3"/>
    <w:rsid w:val="000B0D8C"/>
    <w:rsid w:val="000B0E20"/>
    <w:rsid w:val="000B0FEB"/>
    <w:rsid w:val="000B2149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1AA4"/>
    <w:rsid w:val="000E21BD"/>
    <w:rsid w:val="000E6318"/>
    <w:rsid w:val="000E6559"/>
    <w:rsid w:val="000F0771"/>
    <w:rsid w:val="000F2050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23EFB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57285"/>
    <w:rsid w:val="001608CA"/>
    <w:rsid w:val="00160DCD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C73D6"/>
    <w:rsid w:val="001D0106"/>
    <w:rsid w:val="001D32DC"/>
    <w:rsid w:val="001D3B6A"/>
    <w:rsid w:val="001D538D"/>
    <w:rsid w:val="001D6015"/>
    <w:rsid w:val="001D6071"/>
    <w:rsid w:val="001D676C"/>
    <w:rsid w:val="001D7E2F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175A"/>
    <w:rsid w:val="00202381"/>
    <w:rsid w:val="00203A33"/>
    <w:rsid w:val="00203B29"/>
    <w:rsid w:val="002042E3"/>
    <w:rsid w:val="0020460B"/>
    <w:rsid w:val="002053BB"/>
    <w:rsid w:val="002064C0"/>
    <w:rsid w:val="00207E0F"/>
    <w:rsid w:val="002105D4"/>
    <w:rsid w:val="00211CA9"/>
    <w:rsid w:val="00220DE4"/>
    <w:rsid w:val="00222BBB"/>
    <w:rsid w:val="0022417B"/>
    <w:rsid w:val="00225CBE"/>
    <w:rsid w:val="002271FF"/>
    <w:rsid w:val="00230DD5"/>
    <w:rsid w:val="002330D3"/>
    <w:rsid w:val="002334E2"/>
    <w:rsid w:val="00233890"/>
    <w:rsid w:val="002349EF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2DF7"/>
    <w:rsid w:val="00264C6D"/>
    <w:rsid w:val="00267200"/>
    <w:rsid w:val="00270CF3"/>
    <w:rsid w:val="00271474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09A2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4AB0"/>
    <w:rsid w:val="002C620F"/>
    <w:rsid w:val="002C7EFA"/>
    <w:rsid w:val="002D42D8"/>
    <w:rsid w:val="002D5C34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775"/>
    <w:rsid w:val="00346EDE"/>
    <w:rsid w:val="003523F4"/>
    <w:rsid w:val="00352B42"/>
    <w:rsid w:val="00353D41"/>
    <w:rsid w:val="00354B81"/>
    <w:rsid w:val="0036059B"/>
    <w:rsid w:val="00360A90"/>
    <w:rsid w:val="00360CB0"/>
    <w:rsid w:val="00361155"/>
    <w:rsid w:val="00363ECD"/>
    <w:rsid w:val="00364BBA"/>
    <w:rsid w:val="003665CE"/>
    <w:rsid w:val="0036759F"/>
    <w:rsid w:val="00370427"/>
    <w:rsid w:val="003717FA"/>
    <w:rsid w:val="0037203A"/>
    <w:rsid w:val="00373B8A"/>
    <w:rsid w:val="00374595"/>
    <w:rsid w:val="00374807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0602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37E4"/>
    <w:rsid w:val="003A4C27"/>
    <w:rsid w:val="003A5F6F"/>
    <w:rsid w:val="003A631C"/>
    <w:rsid w:val="003B171B"/>
    <w:rsid w:val="003B2D70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570C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2EBC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1D47"/>
    <w:rsid w:val="004C2772"/>
    <w:rsid w:val="004C4393"/>
    <w:rsid w:val="004C4F34"/>
    <w:rsid w:val="004C62F2"/>
    <w:rsid w:val="004C7F15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6ECE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21A"/>
    <w:rsid w:val="00565A89"/>
    <w:rsid w:val="005661F0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23B9"/>
    <w:rsid w:val="0059414E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3D36"/>
    <w:rsid w:val="005E4340"/>
    <w:rsid w:val="005E618F"/>
    <w:rsid w:val="005F0DBB"/>
    <w:rsid w:val="005F2C5D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50C71"/>
    <w:rsid w:val="00652806"/>
    <w:rsid w:val="00653000"/>
    <w:rsid w:val="006534E5"/>
    <w:rsid w:val="0065369C"/>
    <w:rsid w:val="0065474B"/>
    <w:rsid w:val="00654A97"/>
    <w:rsid w:val="00657D6B"/>
    <w:rsid w:val="00657FB8"/>
    <w:rsid w:val="00660A1B"/>
    <w:rsid w:val="00661952"/>
    <w:rsid w:val="006636CE"/>
    <w:rsid w:val="006666CE"/>
    <w:rsid w:val="00666C82"/>
    <w:rsid w:val="0066712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3A9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24D3"/>
    <w:rsid w:val="006F4303"/>
    <w:rsid w:val="006F4C4A"/>
    <w:rsid w:val="006F67FC"/>
    <w:rsid w:val="006F6A21"/>
    <w:rsid w:val="006F6C43"/>
    <w:rsid w:val="006F7347"/>
    <w:rsid w:val="006F7B91"/>
    <w:rsid w:val="00702EF4"/>
    <w:rsid w:val="007041C1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37EE2"/>
    <w:rsid w:val="007402C1"/>
    <w:rsid w:val="00741213"/>
    <w:rsid w:val="00741DCD"/>
    <w:rsid w:val="00741DF7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4B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0EE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66E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0A0"/>
    <w:rsid w:val="00833262"/>
    <w:rsid w:val="008340D0"/>
    <w:rsid w:val="008344DB"/>
    <w:rsid w:val="008403B0"/>
    <w:rsid w:val="00840BFC"/>
    <w:rsid w:val="008419AF"/>
    <w:rsid w:val="00842736"/>
    <w:rsid w:val="00842C5F"/>
    <w:rsid w:val="008436E2"/>
    <w:rsid w:val="0084582A"/>
    <w:rsid w:val="00846355"/>
    <w:rsid w:val="00850AA7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3BC7"/>
    <w:rsid w:val="008851EC"/>
    <w:rsid w:val="00885BE4"/>
    <w:rsid w:val="00885EE3"/>
    <w:rsid w:val="00885FD9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C46C4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02B1"/>
    <w:rsid w:val="0090317F"/>
    <w:rsid w:val="00905D0A"/>
    <w:rsid w:val="0090711A"/>
    <w:rsid w:val="00912D63"/>
    <w:rsid w:val="00913437"/>
    <w:rsid w:val="00914884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573C9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2A2E"/>
    <w:rsid w:val="00994C50"/>
    <w:rsid w:val="009958BC"/>
    <w:rsid w:val="00995E70"/>
    <w:rsid w:val="009972B3"/>
    <w:rsid w:val="009A1B87"/>
    <w:rsid w:val="009A2524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418F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5C3C"/>
    <w:rsid w:val="00A162D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40B37"/>
    <w:rsid w:val="00A411EC"/>
    <w:rsid w:val="00A41C66"/>
    <w:rsid w:val="00A41D65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8C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57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E6B9F"/>
    <w:rsid w:val="00AF197A"/>
    <w:rsid w:val="00AF1A6F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6D3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357B"/>
    <w:rsid w:val="00B94102"/>
    <w:rsid w:val="00B94888"/>
    <w:rsid w:val="00B95564"/>
    <w:rsid w:val="00B97707"/>
    <w:rsid w:val="00BA1AE0"/>
    <w:rsid w:val="00BA356C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2B87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4A18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E5832"/>
    <w:rsid w:val="00CE67F2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0629C"/>
    <w:rsid w:val="00D10229"/>
    <w:rsid w:val="00D11C13"/>
    <w:rsid w:val="00D11CCE"/>
    <w:rsid w:val="00D132CF"/>
    <w:rsid w:val="00D13EF4"/>
    <w:rsid w:val="00D201C2"/>
    <w:rsid w:val="00D22079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391B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91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04B3"/>
    <w:rsid w:val="00DC116C"/>
    <w:rsid w:val="00DC2187"/>
    <w:rsid w:val="00DC37E5"/>
    <w:rsid w:val="00DC4FCC"/>
    <w:rsid w:val="00DC550A"/>
    <w:rsid w:val="00DD4A68"/>
    <w:rsid w:val="00DD580E"/>
    <w:rsid w:val="00DD64C0"/>
    <w:rsid w:val="00DD726B"/>
    <w:rsid w:val="00DE04C7"/>
    <w:rsid w:val="00DE09E2"/>
    <w:rsid w:val="00DE0E05"/>
    <w:rsid w:val="00DE0FBC"/>
    <w:rsid w:val="00DE2357"/>
    <w:rsid w:val="00DE3D05"/>
    <w:rsid w:val="00DE61A3"/>
    <w:rsid w:val="00DF10F1"/>
    <w:rsid w:val="00DF27E9"/>
    <w:rsid w:val="00DF3680"/>
    <w:rsid w:val="00DF3E60"/>
    <w:rsid w:val="00DF4351"/>
    <w:rsid w:val="00DF5B7E"/>
    <w:rsid w:val="00DF5C3C"/>
    <w:rsid w:val="00DF600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38D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3832"/>
    <w:rsid w:val="00E34218"/>
    <w:rsid w:val="00E3432F"/>
    <w:rsid w:val="00E344FA"/>
    <w:rsid w:val="00E44BCD"/>
    <w:rsid w:val="00E452C8"/>
    <w:rsid w:val="00E461A5"/>
    <w:rsid w:val="00E4741E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401C"/>
    <w:rsid w:val="00E752F0"/>
    <w:rsid w:val="00E7654B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180C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6B36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977C7"/>
    <w:rsid w:val="00FA0A4A"/>
    <w:rsid w:val="00FA23B1"/>
    <w:rsid w:val="00FA361B"/>
    <w:rsid w:val="00FA3E04"/>
    <w:rsid w:val="00FA5751"/>
    <w:rsid w:val="00FA617C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61B4"/>
    <w:rsid w:val="00FF090F"/>
    <w:rsid w:val="00FF1282"/>
    <w:rsid w:val="00FF15DE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content--common-blockblock-3u">
    <w:name w:val="content--common-block__block-3u"/>
    <w:basedOn w:val="a"/>
    <w:rsid w:val="003A37E4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9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ban.tns-e.ru/population/diftarif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uban.tns-e.ru/population/tariffs/tariff-table/" TargetMode="External"/><Relationship Id="rId4" Type="http://schemas.openxmlformats.org/officeDocument/2006/relationships/styles" Target="styles.xml"/><Relationship Id="rId9" Type="http://schemas.openxmlformats.org/officeDocument/2006/relationships/hyperlink" Target="https://rek.krasnodar.r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E1DADA-00C6-43DB-ACAF-753E23AD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Аглов Александр Александрович</cp:lastModifiedBy>
  <cp:revision>2</cp:revision>
  <cp:lastPrinted>2024-09-13T11:36:00Z</cp:lastPrinted>
  <dcterms:created xsi:type="dcterms:W3CDTF">2025-06-04T05:48:00Z</dcterms:created>
  <dcterms:modified xsi:type="dcterms:W3CDTF">2025-06-04T05:48:00Z</dcterms:modified>
</cp:coreProperties>
</file>