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213EF5">
            <wp:simplePos x="0" y="0"/>
            <wp:positionH relativeFrom="column">
              <wp:posOffset>86400</wp:posOffset>
            </wp:positionH>
            <wp:positionV relativeFrom="paragraph">
              <wp:posOffset>360</wp:posOffset>
            </wp:positionV>
            <wp:extent cx="1396800" cy="1396800"/>
            <wp:effectExtent l="0" t="0" r="0" b="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501">
        <w:rPr>
          <w:b/>
          <w:bCs/>
          <w:noProof/>
          <w:sz w:val="28"/>
          <w:szCs w:val="28"/>
        </w:rPr>
        <w:t>Новые требования для бизнеса традиционно вступают в силу с марта / с сентября. Именно поэтому сегодня правовая подборка не как всегда, расскажет именно о них —  требованиях, которые вводятся с 1 сентября этого года</w:t>
      </w:r>
      <w:r w:rsidRPr="00C14501">
        <w:rPr>
          <w:noProof/>
          <w:sz w:val="16"/>
          <w:szCs w:val="16"/>
        </w:rPr>
        <w:t>:</w:t>
      </w:r>
    </w:p>
    <w:p w:rsidR="00C14501" w:rsidRDefault="00C14501" w:rsidP="00C14501">
      <w:pPr>
        <w:pStyle w:val="a3"/>
        <w:rPr>
          <w:noProof/>
          <w:sz w:val="16"/>
          <w:szCs w:val="16"/>
        </w:rPr>
      </w:pPr>
    </w:p>
    <w:p w:rsidR="00C14501" w:rsidRDefault="00C14501" w:rsidP="00C14501">
      <w:pPr>
        <w:pStyle w:val="a3"/>
        <w:rPr>
          <w:noProof/>
          <w:sz w:val="16"/>
          <w:szCs w:val="16"/>
        </w:rPr>
      </w:pPr>
    </w:p>
    <w:p w:rsidR="00C14501" w:rsidRDefault="00C14501" w:rsidP="00C14501">
      <w:pPr>
        <w:pStyle w:val="a3"/>
        <w:rPr>
          <w:noProof/>
          <w:sz w:val="16"/>
          <w:szCs w:val="16"/>
        </w:rPr>
      </w:pPr>
    </w:p>
    <w:p w:rsidR="00C14501" w:rsidRDefault="00C14501" w:rsidP="00C14501">
      <w:pPr>
        <w:pStyle w:val="a3"/>
        <w:rPr>
          <w:noProof/>
          <w:sz w:val="16"/>
          <w:szCs w:val="16"/>
        </w:rPr>
      </w:pPr>
    </w:p>
    <w:p w:rsidR="00C14501" w:rsidRDefault="00C14501" w:rsidP="00C14501">
      <w:pPr>
        <w:pStyle w:val="a3"/>
        <w:rPr>
          <w:noProof/>
          <w:sz w:val="16"/>
          <w:szCs w:val="16"/>
        </w:rPr>
      </w:pPr>
    </w:p>
    <w:p w:rsidR="00C14501" w:rsidRPr="00C14501" w:rsidRDefault="00C14501" w:rsidP="00C14501">
      <w:pPr>
        <w:pStyle w:val="a3"/>
        <w:rPr>
          <w:noProof/>
          <w:sz w:val="16"/>
          <w:szCs w:val="16"/>
        </w:rPr>
      </w:pP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Самозанятые должны указывать (https://xn--l1agf.xn--p1ai/services/news/digest/detail/samozanyatye-dolzhny-budut-ukazyvat-svoi-dannye-v-reklame-na-marketpleysakh/) свои данные при продаже товаров через интернет.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Заработают требования (https://xn--l1agf.xn--p1ai/services/news/digest/detail/resheno-usilit-kontrol-za-proizvoditelyami-pivovarennoy-produktsii/) к производству и обороту пива и иных слабоалкогольных напитков и штрафы (https://xn--l1agf.xn--p1ai/services/news/digest/detail/ustanovlena-otvetstvennost-za-narushenie-trebovaniy-k-proizvodstvu-piva/) за их нарушение.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Вводится регулирование (https://xn--l1agf.xn--p1ai/services/news/digest/detail/v-rossii-vveli-gosregulirovanie-proizvodstva-i-oborota-tabachnoy-produktsii/) производства, импорта и экспорта табака и никотинсодержащей продукции.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Для такси вступают в силу (https://xn--l1agf.xn--p1ai/services/news/digest/detail/prinyat-zakon-o-taksi/) новые правила.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Перевозками пассажиров не смогут заниматься судимые за тяжкие преступления — с ними прекращаются трудовые договоры (http://publication.pravo.gov.ru/Document/View/0001202206110002) / регистрация в качестве ИП (http://publication.pravo.gov.ru/Document/View/0001202206110003).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 Медосмотры водителей можно проводить дистанционно (https://xn--l1agf.xn--p1ai/services/news/digest/detail/kabmin-ustanovil-osobennosti-provedeniya-distantsionnykh-medosmotrov-voditeley/).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  Уточняются (https://xn--l1agf.xn--p1ai/services/news/digest/detail/s-sentyabrya-izmenyatsya-pravila-oformleniya-putevogo-lista/) правила оформления путевых листов.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 За нарушения правил маркировки интернет-рекламы могут (https://xn--l1agf.xn--p1ai/services/news/digest/detail/s-1-sentyabrya-budut-shtrafovat-za-narusheniya-pri-rasprostranenii-reklamy-v-internete/) оштрафовать.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🔼</w:t>
      </w:r>
      <w:r w:rsidRPr="00C14501">
        <w:rPr>
          <w:noProof/>
          <w:sz w:val="16"/>
          <w:szCs w:val="16"/>
        </w:rPr>
        <w:t xml:space="preserve">   Начнут действовать правила (https://xn--l1agf.xn--p1ai/services/news/digest/detail/pravitelstvo-uregulirovalo-okazanie-fizkulturno-ozdorovitelnykh-uslug/) оказания услуг фитнес-клубами, а также новые редакции правил (https://xn--l1agf.xn--p1ai/services/news/digest/detail/obnovlen-poryadok-okazaniya-platnykh-meduslug/) оказания платных медицинских услуг и правил (https://xn--l1agf.xn--p1ai/services/news/digest/detail/obnovlen-poryadok-ischisleniya-i-vzimaniya-platy-za-negativnoe-vozdeystvie-na-okruzhayushchuyu-sredu/) исчисления платы за негативное воздействие на окружающую среду.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✅</w:t>
      </w:r>
      <w:r w:rsidRPr="00C14501">
        <w:rPr>
          <w:noProof/>
          <w:sz w:val="16"/>
          <w:szCs w:val="16"/>
        </w:rPr>
        <w:t xml:space="preserve"> Вступают в силу правила маркировки этих товаров *: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rFonts w:ascii="Segoe UI Emoji" w:hAnsi="Segoe UI Emoji" w:cs="Segoe UI Emoji"/>
          <w:noProof/>
          <w:sz w:val="16"/>
          <w:szCs w:val="16"/>
        </w:rPr>
        <w:t>😊</w:t>
      </w:r>
      <w:r w:rsidRPr="00C14501">
        <w:rPr>
          <w:noProof/>
          <w:sz w:val="16"/>
          <w:szCs w:val="16"/>
        </w:rPr>
        <w:t xml:space="preserve"> безалкогольные напитки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 xml:space="preserve"> (https://xn--l1agf.xn--p1ai/services/news/digest/detail/utverzhden-poryadok-markirovki-otdelnykh-vidov-bezalkogolnykh-napitkov-i-sokov/)</w:t>
      </w:r>
      <w:r w:rsidRPr="00C14501">
        <w:rPr>
          <w:rFonts w:ascii="Segoe UI Emoji" w:hAnsi="Segoe UI Emoji" w:cs="Segoe UI Emoji"/>
          <w:noProof/>
          <w:sz w:val="16"/>
          <w:szCs w:val="16"/>
        </w:rPr>
        <w:t>😊</w:t>
      </w:r>
      <w:r w:rsidRPr="00C14501">
        <w:rPr>
          <w:noProof/>
          <w:sz w:val="16"/>
          <w:szCs w:val="16"/>
        </w:rPr>
        <w:t xml:space="preserve"> вода для детского питания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 xml:space="preserve"> (https://xn--80ajghhoc2aj1c8b.xn--p1ai/business/projects/water/baby_food_water/)</w:t>
      </w:r>
      <w:r w:rsidRPr="00C14501">
        <w:rPr>
          <w:rFonts w:ascii="Segoe UI Emoji" w:hAnsi="Segoe UI Emoji" w:cs="Segoe UI Emoji"/>
          <w:noProof/>
          <w:sz w:val="16"/>
          <w:szCs w:val="16"/>
        </w:rPr>
        <w:t>😊</w:t>
      </w:r>
      <w:r w:rsidRPr="00C14501">
        <w:rPr>
          <w:noProof/>
          <w:sz w:val="16"/>
          <w:szCs w:val="16"/>
        </w:rPr>
        <w:t xml:space="preserve"> биологически активные добавки к пище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 xml:space="preserve"> (https://xn--l1agf.xn--p1ai/services/news/digest/detail/uregulirovany-voprosy-markirovki-bad/)</w:t>
      </w:r>
      <w:r w:rsidRPr="00C14501">
        <w:rPr>
          <w:rFonts w:ascii="Segoe UI Emoji" w:hAnsi="Segoe UI Emoji" w:cs="Segoe UI Emoji"/>
          <w:noProof/>
          <w:sz w:val="16"/>
          <w:szCs w:val="16"/>
        </w:rPr>
        <w:t>😊</w:t>
      </w:r>
      <w:r w:rsidRPr="00C14501">
        <w:rPr>
          <w:noProof/>
          <w:sz w:val="16"/>
          <w:szCs w:val="16"/>
        </w:rPr>
        <w:t xml:space="preserve"> ортопедическая обувь и ряд медизделий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 xml:space="preserve"> (https://xn--l1agf.xn--p1ai/services/news/digest/detail/ustanovleny-pravila-markirovki-ortopedicheskoy-obuvi-i-slukhovykh-apparatov/)</w:t>
      </w:r>
      <w:r w:rsidRPr="00C14501">
        <w:rPr>
          <w:rFonts w:ascii="Segoe UI Emoji" w:hAnsi="Segoe UI Emoji" w:cs="Segoe UI Emoji"/>
          <w:noProof/>
          <w:sz w:val="16"/>
          <w:szCs w:val="16"/>
        </w:rPr>
        <w:t>😊</w:t>
      </w:r>
      <w:r w:rsidRPr="00C14501">
        <w:rPr>
          <w:noProof/>
          <w:sz w:val="16"/>
          <w:szCs w:val="16"/>
        </w:rPr>
        <w:t xml:space="preserve"> антисептики для рук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 xml:space="preserve"> (https://xn--l1agf.xn--p1ai/services/news/digest/detail/v-rossii-vvoditsya-obyazatelnaya-markirovka-kozhnykh-antiseptikov/)</w:t>
      </w:r>
      <w:r w:rsidRPr="00C14501">
        <w:rPr>
          <w:rFonts w:ascii="Segoe UI Emoji" w:hAnsi="Segoe UI Emoji" w:cs="Segoe UI Emoji"/>
          <w:noProof/>
          <w:sz w:val="16"/>
          <w:szCs w:val="16"/>
        </w:rPr>
        <w:t>😊</w:t>
      </w:r>
      <w:r w:rsidRPr="00C14501">
        <w:rPr>
          <w:noProof/>
          <w:sz w:val="16"/>
          <w:szCs w:val="16"/>
        </w:rPr>
        <w:t xml:space="preserve"> кресла-коляски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 xml:space="preserve"> (https://xn--l1agf.xn--p1ai/services/news/digest/detail/uregulirovana-markirovka-kresel-kolyasok/)* этапы введения маркировки смотрите на сайте </w:t>
      </w:r>
      <w:r w:rsidRPr="00C14501">
        <w:rPr>
          <w:rFonts w:ascii="Segoe UI Emoji" w:hAnsi="Segoe UI Emoji" w:cs="Segoe UI Emoji"/>
          <w:noProof/>
          <w:sz w:val="16"/>
          <w:szCs w:val="16"/>
        </w:rPr>
        <w:t>😘</w:t>
      </w:r>
      <w:r w:rsidRPr="00C14501">
        <w:rPr>
          <w:noProof/>
          <w:sz w:val="16"/>
          <w:szCs w:val="16"/>
        </w:rPr>
        <w:t xml:space="preserve"> честныйзнак.рф </w:t>
      </w: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</w:p>
    <w:p w:rsidR="00C14501" w:rsidRPr="00C14501" w:rsidRDefault="00C14501" w:rsidP="00C14501">
      <w:pPr>
        <w:pStyle w:val="a3"/>
        <w:jc w:val="both"/>
        <w:rPr>
          <w:noProof/>
          <w:sz w:val="16"/>
          <w:szCs w:val="16"/>
        </w:rPr>
      </w:pPr>
      <w:r w:rsidRPr="00C14501">
        <w:rPr>
          <w:noProof/>
          <w:sz w:val="16"/>
          <w:szCs w:val="16"/>
        </w:rPr>
        <w:t>#МСПправо</w:t>
      </w:r>
      <w:bookmarkStart w:id="0" w:name="_GoBack"/>
      <w:bookmarkEnd w:id="0"/>
    </w:p>
    <w:sectPr w:rsidR="00C14501" w:rsidRPr="00C14501" w:rsidSect="00C14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01"/>
    <w:rsid w:val="005D62DB"/>
    <w:rsid w:val="00C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168C"/>
  <w15:chartTrackingRefBased/>
  <w15:docId w15:val="{87026E33-995C-44FE-9057-74B6ADA5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2023-08-31T09:58:00Z</dcterms:created>
  <dcterms:modified xsi:type="dcterms:W3CDTF">2023-08-31T10:02:00Z</dcterms:modified>
</cp:coreProperties>
</file>