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2D" w:rsidRDefault="00D36400" w:rsidP="00D36400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Копии документов можно получить из архива Кадастровой палаты</w:t>
      </w:r>
    </w:p>
    <w:p w:rsidR="004E66AB" w:rsidRPr="009F3607" w:rsidRDefault="004E66AB" w:rsidP="00D36400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193287" w:rsidRPr="009F3607" w:rsidRDefault="001C5811" w:rsidP="009F360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5A5B5" wp14:editId="1DF2DC95">
            <wp:simplePos x="0" y="0"/>
            <wp:positionH relativeFrom="column">
              <wp:posOffset>19685</wp:posOffset>
            </wp:positionH>
            <wp:positionV relativeFrom="paragraph">
              <wp:posOffset>71966</wp:posOffset>
            </wp:positionV>
            <wp:extent cx="2590800" cy="1933575"/>
            <wp:effectExtent l="1905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287" w:rsidRPr="009F3607">
        <w:rPr>
          <w:rFonts w:ascii="Segoe UI" w:hAnsi="Segoe UI" w:cs="Segoe UI"/>
          <w:sz w:val="24"/>
          <w:szCs w:val="24"/>
        </w:rPr>
        <w:t xml:space="preserve">Одной из форм предоставления сведений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193287" w:rsidRPr="009F3607">
        <w:rPr>
          <w:rFonts w:ascii="Segoe UI" w:hAnsi="Segoe UI" w:cs="Segoe UI"/>
          <w:sz w:val="24"/>
          <w:szCs w:val="24"/>
        </w:rPr>
        <w:t xml:space="preserve"> является предоставление копий документов, на основании которых сведения об объекте недвижимости внесены в </w:t>
      </w:r>
      <w:r>
        <w:rPr>
          <w:rFonts w:ascii="Segoe UI" w:hAnsi="Segoe UI" w:cs="Segoe UI"/>
          <w:sz w:val="24"/>
          <w:szCs w:val="24"/>
        </w:rPr>
        <w:t>реестр</w:t>
      </w:r>
      <w:r w:rsidR="00193287" w:rsidRPr="009F3607">
        <w:rPr>
          <w:rFonts w:ascii="Segoe UI" w:hAnsi="Segoe UI" w:cs="Segoe UI"/>
          <w:sz w:val="24"/>
          <w:szCs w:val="24"/>
        </w:rPr>
        <w:t>.</w:t>
      </w:r>
    </w:p>
    <w:p w:rsidR="009F3607" w:rsidRPr="009F3607" w:rsidRDefault="00193287" w:rsidP="009F360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607">
        <w:rPr>
          <w:rFonts w:ascii="Segoe UI" w:hAnsi="Segoe UI" w:cs="Segoe UI"/>
          <w:sz w:val="24"/>
          <w:szCs w:val="24"/>
        </w:rPr>
        <w:t xml:space="preserve">К таким документам относятся копии описаний земельных участков, межевых планов земельных участков, технических планов на объекты недвижимости, разрешений на ввод объекта в эксплуатацию и иных документов, содержащиеся в реестровых делах, ведение и хранение которых осуществляет Кадастровая палата. </w:t>
      </w:r>
    </w:p>
    <w:p w:rsidR="00193287" w:rsidRPr="009F3607" w:rsidRDefault="00193287" w:rsidP="009F3607">
      <w:pPr>
        <w:spacing w:before="120" w:after="120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607">
        <w:rPr>
          <w:rFonts w:ascii="Segoe UI" w:hAnsi="Segoe UI" w:cs="Segoe UI"/>
          <w:sz w:val="24"/>
          <w:szCs w:val="24"/>
        </w:rPr>
        <w:t xml:space="preserve"> Запрос о получении копии документа можно подать:</w:t>
      </w:r>
    </w:p>
    <w:p w:rsidR="00193287" w:rsidRPr="009F3607" w:rsidRDefault="00193287" w:rsidP="009F3607">
      <w:pPr>
        <w:pStyle w:val="a4"/>
        <w:numPr>
          <w:ilvl w:val="0"/>
          <w:numId w:val="4"/>
        </w:numPr>
        <w:spacing w:before="120" w:after="120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В электронной форме путем заполнения бланка запроса, размещенного на официальном сайте Росреест</w:t>
      </w:r>
      <w:r w:rsid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а (</w:t>
      </w:r>
      <w:proofErr w:type="spellStart"/>
      <w:r w:rsidRPr="009F3607">
        <w:rPr>
          <w:rFonts w:ascii="Segoe UI" w:eastAsia="Times New Roman" w:hAnsi="Segoe UI" w:cs="Segoe UI"/>
          <w:color w:val="000000"/>
          <w:sz w:val="24"/>
          <w:szCs w:val="24"/>
        </w:rPr>
        <w:t>rosreestr</w:t>
      </w:r>
      <w:proofErr w:type="spellEnd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.</w:t>
      </w:r>
      <w:proofErr w:type="spellStart"/>
      <w:r w:rsidRPr="009F3607">
        <w:rPr>
          <w:rFonts w:ascii="Segoe UI" w:eastAsia="Times New Roman" w:hAnsi="Segoe UI" w:cs="Segoe UI"/>
          <w:color w:val="000000"/>
          <w:sz w:val="24"/>
          <w:szCs w:val="24"/>
        </w:rPr>
        <w:t>ru</w:t>
      </w:r>
      <w:proofErr w:type="spellEnd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) в разделе «Предоставление сведений из Единого государственного реестра недвижимости (ЕГРН)»</w:t>
      </w:r>
    </w:p>
    <w:p w:rsidR="009F3607" w:rsidRPr="009F3607" w:rsidRDefault="00193287" w:rsidP="00D36400">
      <w:pPr>
        <w:pStyle w:val="a4"/>
        <w:numPr>
          <w:ilvl w:val="0"/>
          <w:numId w:val="4"/>
        </w:numPr>
        <w:spacing w:after="120" w:line="0" w:lineRule="atLeast"/>
        <w:ind w:left="0" w:firstLine="851"/>
        <w:contextualSpacing w:val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Путем обращения в один из офисов центра «Мои Документы»</w:t>
      </w:r>
      <w:r w:rsidR="001C5811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</w:t>
      </w:r>
      <w:r w:rsidR="001C5811" w:rsidRPr="00301FF3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(с адресами и графиком работы которых можно ознакомиться на сайте http://www.e-mfc.ru</w:t>
      </w:r>
      <w:proofErr w:type="gramStart"/>
      <w:r w:rsidR="001C5811" w:rsidRPr="00301FF3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),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.</w:t>
      </w:r>
      <w:proofErr w:type="gramEnd"/>
    </w:p>
    <w:p w:rsidR="0011691D" w:rsidRPr="009F3607" w:rsidRDefault="0011691D" w:rsidP="009F3607">
      <w:pPr>
        <w:pStyle w:val="a4"/>
        <w:spacing w:before="240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Важно помнить, что копия документа, на основании которого сведения внесены в </w:t>
      </w:r>
      <w:r w:rsidR="00BB578A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реестр недвижимости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, предоставляются </w:t>
      </w:r>
      <w:bookmarkStart w:id="0" w:name="_GoBack"/>
      <w:bookmarkEnd w:id="0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самим правообладателям или их законным представителям (физическим или юридическим лицам), имеющим доверенность от правообладателя или его законного представителя.</w:t>
      </w:r>
    </w:p>
    <w:p w:rsidR="0011691D" w:rsidRPr="009F3607" w:rsidRDefault="0011691D" w:rsidP="009F3607">
      <w:pPr>
        <w:pStyle w:val="a4"/>
        <w:spacing w:before="100" w:beforeAutospacing="1" w:after="100" w:afterAutospacing="1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Готовые документы могут быть направлены заявителю как в электронном виде, так и в виде бумажного документа. В случае предоставления сведений в электронном виде копии документов заверяются электронной подписью сотрудника </w:t>
      </w:r>
      <w:r w:rsidR="000D6F7C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ф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илиала Кадастровой палаты. Следует отметить, что документ в электронной форме имеет одинаковую юридическую силу наравне с документом на бумажном носителе. </w:t>
      </w:r>
    </w:p>
    <w:p w:rsidR="009F3607" w:rsidRPr="00D36400" w:rsidRDefault="00193287" w:rsidP="00D36400">
      <w:pPr>
        <w:pStyle w:val="a4"/>
        <w:spacing w:before="240" w:line="0" w:lineRule="atLeast"/>
        <w:ind w:left="0" w:firstLine="851"/>
        <w:contextualSpacing w:val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Запрашиваемые сведения предоставл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яются филиалом в срок не более 3-х 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дней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с момента </w:t>
      </w:r>
      <w:r w:rsidR="00D36400" w:rsidRP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получения органом регистрации прав запроса о предоставлении сведений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. </w:t>
      </w:r>
      <w:r w:rsidR="00D36400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На основании одного запроса предоставляется один документ.</w:t>
      </w:r>
      <w:r w:rsidR="00D36400" w:rsidRPr="00D364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9F3607" w:rsidRPr="009F3607" w:rsidRDefault="00193287" w:rsidP="009F3607">
      <w:pPr>
        <w:pStyle w:val="a4"/>
        <w:spacing w:before="100" w:beforeAutospacing="1" w:after="100" w:afterAutospacing="1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Сведения </w:t>
      </w:r>
      <w:r w:rsidR="00BB578A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Единого государственного реестра недвижимости 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в виде копий документов являются платными, в зависимости от вида предоста</w:t>
      </w:r>
      <w:r w:rsidR="0011691D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вляемых копий (в виде бумажного или электронного документа), а также от того физическим или юридическим лицом является заявитель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(размер платы установлен п</w:t>
      </w:r>
      <w:r w:rsidR="00B1042D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риказ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ом</w:t>
      </w:r>
      <w:r w:rsidR="00B1042D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Минэкономразвития РФ от 10.05.2016 № 291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).</w:t>
      </w:r>
    </w:p>
    <w:p w:rsidR="004E66AB" w:rsidRPr="00193287" w:rsidRDefault="004E66AB" w:rsidP="009F3607">
      <w:pPr>
        <w:pStyle w:val="a4"/>
        <w:spacing w:before="100" w:beforeAutospacing="1" w:after="100" w:afterAutospacing="1" w:line="0" w:lineRule="atLeast"/>
        <w:ind w:left="0" w:firstLine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19328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_______________________________________________________________________________________________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0D6F7C"/>
    <w:rsid w:val="0011691D"/>
    <w:rsid w:val="00193287"/>
    <w:rsid w:val="001C5811"/>
    <w:rsid w:val="001C7BB5"/>
    <w:rsid w:val="00233C2B"/>
    <w:rsid w:val="0027192C"/>
    <w:rsid w:val="002843C0"/>
    <w:rsid w:val="00301FF3"/>
    <w:rsid w:val="003949CA"/>
    <w:rsid w:val="003A5632"/>
    <w:rsid w:val="003C54EC"/>
    <w:rsid w:val="003E4A7F"/>
    <w:rsid w:val="003F4485"/>
    <w:rsid w:val="00455DA7"/>
    <w:rsid w:val="004E66AB"/>
    <w:rsid w:val="00505D6B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56B62"/>
    <w:rsid w:val="00975075"/>
    <w:rsid w:val="00995504"/>
    <w:rsid w:val="009D01E2"/>
    <w:rsid w:val="009F3607"/>
    <w:rsid w:val="00A13821"/>
    <w:rsid w:val="00A235A7"/>
    <w:rsid w:val="00AC4D32"/>
    <w:rsid w:val="00AC535F"/>
    <w:rsid w:val="00AD39DE"/>
    <w:rsid w:val="00B1042D"/>
    <w:rsid w:val="00B50B1E"/>
    <w:rsid w:val="00BB4606"/>
    <w:rsid w:val="00BB578A"/>
    <w:rsid w:val="00C13A47"/>
    <w:rsid w:val="00CA7A24"/>
    <w:rsid w:val="00CF4126"/>
    <w:rsid w:val="00D36400"/>
    <w:rsid w:val="00E33B16"/>
    <w:rsid w:val="00E40C17"/>
    <w:rsid w:val="00E62002"/>
    <w:rsid w:val="00EB6B1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6689-1B47-4E41-806E-D3CDCE0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17D2-8E2F-41CB-A02E-10BFBDCD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4</cp:revision>
  <dcterms:created xsi:type="dcterms:W3CDTF">2018-08-13T11:09:00Z</dcterms:created>
  <dcterms:modified xsi:type="dcterms:W3CDTF">2018-08-22T11:11:00Z</dcterms:modified>
</cp:coreProperties>
</file>