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EA9D9" w14:textId="77777777" w:rsidR="00902C04" w:rsidRDefault="00902C04" w:rsidP="00902C04">
      <w:pPr>
        <w:spacing w:before="0" w:beforeAutospacing="0" w:after="0" w:afterAutospacing="0"/>
        <w:contextualSpacing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14:paraId="21B6B643" w14:textId="77777777" w:rsidR="00902C04" w:rsidRPr="00902C04" w:rsidRDefault="00902C04" w:rsidP="00902C04">
      <w:pPr>
        <w:spacing w:before="0" w:beforeAutospacing="0" w:after="0" w:afterAutospacing="0"/>
        <w:contextualSpacing/>
        <w:jc w:val="right"/>
        <w:rPr>
          <w:rFonts w:ascii="Segoe UI" w:hAnsi="Segoe UI" w:cs="Segoe UI"/>
          <w:b/>
          <w:sz w:val="28"/>
          <w:szCs w:val="28"/>
        </w:rPr>
      </w:pPr>
    </w:p>
    <w:p w14:paraId="797AE64D" w14:textId="77777777" w:rsidR="00F96390" w:rsidRPr="00B330BB" w:rsidRDefault="005E226E" w:rsidP="00B330BB">
      <w:pPr>
        <w:spacing w:before="0" w:beforeAutospacing="0" w:after="0" w:afterAutospacing="0"/>
        <w:ind w:firstLine="709"/>
        <w:rPr>
          <w:rFonts w:ascii="Segoe UI" w:hAnsi="Segoe UI" w:cs="Segoe UI"/>
          <w:sz w:val="32"/>
          <w:szCs w:val="28"/>
        </w:rPr>
      </w:pPr>
      <w:r w:rsidRPr="00B330BB">
        <w:rPr>
          <w:rFonts w:ascii="Segoe UI" w:eastAsia="Times New Roman" w:hAnsi="Segoe UI" w:cs="Segoe UI"/>
          <w:b/>
          <w:bCs/>
          <w:sz w:val="32"/>
          <w:szCs w:val="28"/>
          <w:lang w:eastAsia="ru-RU"/>
        </w:rPr>
        <w:t>Кадастровая палата отвечает на самые популярные вопросы весенней горячей линии</w:t>
      </w:r>
    </w:p>
    <w:p w14:paraId="7AE2207D" w14:textId="2AB3C0E4" w:rsidR="00C8210D" w:rsidRDefault="00757BFA" w:rsidP="005E226E">
      <w:pPr>
        <w:spacing w:before="0" w:beforeAutospacing="0" w:after="0" w:afterAutospacing="0"/>
        <w:ind w:firstLine="708"/>
        <w:contextualSpacing/>
        <w:jc w:val="both"/>
        <w:rPr>
          <w:rFonts w:ascii="Segoe UI" w:hAnsi="Segoe UI" w:cs="Segoe UI"/>
          <w:noProof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6DAA317F" wp14:editId="2CC8B425">
            <wp:simplePos x="0" y="0"/>
            <wp:positionH relativeFrom="column">
              <wp:posOffset>-535940</wp:posOffset>
            </wp:positionH>
            <wp:positionV relativeFrom="paragraph">
              <wp:posOffset>107315</wp:posOffset>
            </wp:positionV>
            <wp:extent cx="2336165" cy="643890"/>
            <wp:effectExtent l="0" t="0" r="0" b="0"/>
            <wp:wrapTight wrapText="bothSides">
              <wp:wrapPolygon edited="0">
                <wp:start x="0" y="0"/>
                <wp:lineTo x="0" y="21089"/>
                <wp:lineTo x="21488" y="21089"/>
                <wp:lineTo x="21488" y="0"/>
                <wp:lineTo x="0" y="0"/>
              </wp:wrapPolygon>
            </wp:wrapTight>
            <wp:docPr id="6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26E" w:rsidRPr="005E226E">
        <w:t xml:space="preserve"> </w:t>
      </w:r>
      <w:r w:rsidR="005E226E" w:rsidRPr="005E226E">
        <w:rPr>
          <w:rFonts w:ascii="Segoe UI" w:hAnsi="Segoe UI" w:cs="Segoe UI"/>
          <w:noProof/>
          <w:sz w:val="28"/>
          <w:szCs w:val="28"/>
        </w:rPr>
        <w:t>Кадастровая палата по Краснодарскому краю подвела итоги горячей линии, приуроченной ко Дню работников геодезии и картографии, и ответила на самые задаваемые вопросы.</w:t>
      </w:r>
    </w:p>
    <w:p w14:paraId="500559D0" w14:textId="77777777" w:rsidR="005E226E" w:rsidRPr="005E226E" w:rsidRDefault="005E226E" w:rsidP="005E226E">
      <w:pPr>
        <w:spacing w:before="0" w:beforeAutospacing="0" w:after="0" w:afterAutospacing="0"/>
        <w:ind w:firstLine="708"/>
        <w:contextualSpacing/>
        <w:jc w:val="both"/>
        <w:rPr>
          <w:rFonts w:ascii="Segoe UI" w:hAnsi="Segoe UI" w:cs="Segoe UI"/>
          <w:noProof/>
          <w:sz w:val="28"/>
          <w:szCs w:val="28"/>
        </w:rPr>
      </w:pPr>
      <w:r w:rsidRPr="005E226E">
        <w:rPr>
          <w:rFonts w:ascii="Segoe UI" w:hAnsi="Segoe UI" w:cs="Segoe UI"/>
          <w:noProof/>
          <w:sz w:val="28"/>
          <w:szCs w:val="28"/>
        </w:rPr>
        <w:t>12 марта специалисты краевой Кадастровой палаты ответили на 168 звонков граждан. Отвечаем на 4 самых часто задаваемых вопроса от жителей края, выбранных по результатам консультаций.</w:t>
      </w:r>
    </w:p>
    <w:p w14:paraId="78536AE2" w14:textId="77777777" w:rsidR="005E226E" w:rsidRPr="005E226E" w:rsidRDefault="005E226E" w:rsidP="005E226E">
      <w:pPr>
        <w:spacing w:before="0" w:beforeAutospacing="0" w:after="0" w:afterAutospacing="0"/>
        <w:ind w:firstLine="708"/>
        <w:contextualSpacing/>
        <w:jc w:val="both"/>
        <w:rPr>
          <w:rFonts w:ascii="Segoe UI" w:hAnsi="Segoe UI" w:cs="Segoe UI"/>
          <w:noProof/>
          <w:sz w:val="28"/>
          <w:szCs w:val="28"/>
        </w:rPr>
      </w:pPr>
      <w:r w:rsidRPr="005E226E">
        <w:rPr>
          <w:rFonts w:ascii="Segoe UI" w:hAnsi="Segoe UI" w:cs="Segoe UI"/>
          <w:noProof/>
          <w:sz w:val="28"/>
          <w:szCs w:val="28"/>
        </w:rPr>
        <w:t>Больше всего кубанцев интересовали вопросы, связанные с проведением сделок купли-продажи недвижимости, а также последующего проведения государственного кадастрового учета и государственной регистрации прав.</w:t>
      </w:r>
    </w:p>
    <w:p w14:paraId="333856A4" w14:textId="77777777" w:rsidR="005E226E" w:rsidRPr="005E226E" w:rsidRDefault="005E226E" w:rsidP="005E226E">
      <w:pPr>
        <w:spacing w:before="0" w:beforeAutospacing="0" w:after="0" w:afterAutospacing="0"/>
        <w:ind w:firstLine="708"/>
        <w:contextualSpacing/>
        <w:jc w:val="both"/>
        <w:rPr>
          <w:rFonts w:ascii="Segoe UI" w:hAnsi="Segoe UI" w:cs="Segoe UI"/>
          <w:i/>
          <w:noProof/>
          <w:sz w:val="28"/>
          <w:szCs w:val="28"/>
        </w:rPr>
      </w:pPr>
      <w:r w:rsidRPr="005E226E">
        <w:rPr>
          <w:rFonts w:ascii="Segoe UI" w:hAnsi="Segoe UI" w:cs="Segoe UI"/>
          <w:b/>
          <w:noProof/>
          <w:sz w:val="28"/>
          <w:szCs w:val="28"/>
        </w:rPr>
        <w:t>Вопрос:</w:t>
      </w:r>
      <w:r w:rsidRPr="005E226E">
        <w:rPr>
          <w:rFonts w:ascii="Segoe UI" w:hAnsi="Segoe UI" w:cs="Segoe UI"/>
          <w:noProof/>
          <w:sz w:val="28"/>
          <w:szCs w:val="28"/>
        </w:rPr>
        <w:t xml:space="preserve"> </w:t>
      </w:r>
      <w:r w:rsidRPr="005E226E">
        <w:rPr>
          <w:rFonts w:ascii="Segoe UI" w:hAnsi="Segoe UI" w:cs="Segoe UI"/>
          <w:i/>
          <w:noProof/>
          <w:sz w:val="28"/>
          <w:szCs w:val="28"/>
        </w:rPr>
        <w:t>Как узнать статус рассмотрения заявления?</w:t>
      </w:r>
    </w:p>
    <w:p w14:paraId="136092D8" w14:textId="77777777" w:rsidR="005E226E" w:rsidRPr="005E226E" w:rsidRDefault="005E226E" w:rsidP="005E226E">
      <w:pPr>
        <w:spacing w:before="0" w:beforeAutospacing="0" w:after="0" w:afterAutospacing="0"/>
        <w:ind w:firstLine="708"/>
        <w:contextualSpacing/>
        <w:jc w:val="both"/>
        <w:rPr>
          <w:rFonts w:ascii="Segoe UI" w:hAnsi="Segoe UI" w:cs="Segoe UI"/>
          <w:noProof/>
          <w:sz w:val="28"/>
          <w:szCs w:val="28"/>
        </w:rPr>
      </w:pPr>
      <w:r w:rsidRPr="005E226E">
        <w:rPr>
          <w:rFonts w:ascii="Segoe UI" w:hAnsi="Segoe UI" w:cs="Segoe UI"/>
          <w:b/>
          <w:noProof/>
          <w:sz w:val="28"/>
          <w:szCs w:val="28"/>
        </w:rPr>
        <w:t>Ответ:</w:t>
      </w:r>
      <w:r w:rsidRPr="005E226E">
        <w:rPr>
          <w:rFonts w:ascii="Segoe UI" w:hAnsi="Segoe UI" w:cs="Segoe UI"/>
          <w:noProof/>
          <w:sz w:val="28"/>
          <w:szCs w:val="28"/>
        </w:rPr>
        <w:t xml:space="preserve"> Проверить, на какой стадии находятся документы, поданные для осуществления государственного кадастрового учета и (или) государственной регистрации прав, можно несколькими способами:</w:t>
      </w:r>
    </w:p>
    <w:p w14:paraId="7AEE23F5" w14:textId="77777777" w:rsidR="005E226E" w:rsidRPr="005E226E" w:rsidRDefault="005E226E" w:rsidP="005E226E">
      <w:pPr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rFonts w:ascii="Segoe UI" w:hAnsi="Segoe UI" w:cs="Segoe UI"/>
          <w:noProof/>
          <w:sz w:val="28"/>
          <w:szCs w:val="28"/>
        </w:rPr>
      </w:pPr>
      <w:r w:rsidRPr="005E226E">
        <w:rPr>
          <w:rFonts w:ascii="Segoe UI" w:hAnsi="Segoe UI" w:cs="Segoe UI"/>
          <w:noProof/>
          <w:sz w:val="28"/>
          <w:szCs w:val="28"/>
        </w:rPr>
        <w:t xml:space="preserve">по </w:t>
      </w:r>
      <w:r w:rsidR="00D22BE0">
        <w:rPr>
          <w:rFonts w:ascii="Segoe UI" w:hAnsi="Segoe UI" w:cs="Segoe UI"/>
          <w:noProof/>
          <w:sz w:val="28"/>
          <w:szCs w:val="28"/>
        </w:rPr>
        <w:t>номеру</w:t>
      </w:r>
      <w:r w:rsidRPr="005E226E">
        <w:rPr>
          <w:rFonts w:ascii="Segoe UI" w:hAnsi="Segoe UI" w:cs="Segoe UI"/>
          <w:noProof/>
          <w:sz w:val="28"/>
          <w:szCs w:val="28"/>
        </w:rPr>
        <w:t xml:space="preserve"> Единого справочного телефона Росреестра 8(800) 100-34-34 (звонок из регионов России бесплатный);</w:t>
      </w:r>
    </w:p>
    <w:p w14:paraId="1CE676C0" w14:textId="77777777" w:rsidR="005E226E" w:rsidRPr="005E226E" w:rsidRDefault="005E226E" w:rsidP="005E226E">
      <w:pPr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rFonts w:ascii="Segoe UI" w:hAnsi="Segoe UI" w:cs="Segoe UI"/>
          <w:noProof/>
          <w:sz w:val="28"/>
          <w:szCs w:val="28"/>
        </w:rPr>
      </w:pPr>
      <w:r w:rsidRPr="005E226E">
        <w:rPr>
          <w:rFonts w:ascii="Segoe UI" w:hAnsi="Segoe UI" w:cs="Segoe UI"/>
          <w:noProof/>
          <w:sz w:val="28"/>
          <w:szCs w:val="28"/>
        </w:rPr>
        <w:t xml:space="preserve">на сайте </w:t>
      </w:r>
      <w:hyperlink r:id="rId6" w:history="1">
        <w:r w:rsidRPr="005E226E">
          <w:rPr>
            <w:rStyle w:val="a3"/>
            <w:rFonts w:ascii="Segoe UI" w:hAnsi="Segoe UI" w:cs="Segoe UI"/>
            <w:noProof/>
            <w:sz w:val="28"/>
            <w:szCs w:val="28"/>
          </w:rPr>
          <w:t>Управления</w:t>
        </w:r>
        <w:r w:rsidRPr="005E226E">
          <w:rPr>
            <w:rStyle w:val="a3"/>
            <w:rFonts w:ascii="Segoe UI" w:hAnsi="Segoe UI" w:cs="Segoe UI"/>
            <w:noProof/>
            <w:sz w:val="28"/>
            <w:szCs w:val="28"/>
          </w:rPr>
          <w:t xml:space="preserve"> Росреестра</w:t>
        </w:r>
      </w:hyperlink>
      <w:r w:rsidRPr="005E226E">
        <w:rPr>
          <w:rFonts w:ascii="Segoe UI" w:hAnsi="Segoe UI" w:cs="Segoe UI"/>
          <w:noProof/>
          <w:sz w:val="28"/>
          <w:szCs w:val="28"/>
        </w:rPr>
        <w:t xml:space="preserve"> по Краснодарскому краю, с помощью сервиса «Просмотр состояния регистрации», на главной (первой) странице сайта;</w:t>
      </w:r>
    </w:p>
    <w:p w14:paraId="50666A42" w14:textId="77777777" w:rsidR="005E226E" w:rsidRPr="005E226E" w:rsidRDefault="005E226E" w:rsidP="005E226E">
      <w:pPr>
        <w:numPr>
          <w:ilvl w:val="0"/>
          <w:numId w:val="3"/>
        </w:numPr>
        <w:spacing w:before="0" w:beforeAutospacing="0" w:after="0" w:afterAutospacing="0"/>
        <w:ind w:left="0" w:firstLine="709"/>
        <w:contextualSpacing/>
        <w:jc w:val="both"/>
        <w:rPr>
          <w:rFonts w:ascii="Segoe UI" w:hAnsi="Segoe UI" w:cs="Segoe UI"/>
          <w:noProof/>
          <w:sz w:val="28"/>
          <w:szCs w:val="28"/>
        </w:rPr>
      </w:pPr>
      <w:r w:rsidRPr="005E226E">
        <w:rPr>
          <w:rFonts w:ascii="Segoe UI" w:hAnsi="Segoe UI" w:cs="Segoe UI"/>
          <w:noProof/>
          <w:sz w:val="28"/>
          <w:szCs w:val="28"/>
        </w:rPr>
        <w:t xml:space="preserve">на сайте </w:t>
      </w:r>
      <w:hyperlink r:id="rId7" w:history="1">
        <w:r w:rsidRPr="005E226E">
          <w:rPr>
            <w:rStyle w:val="a3"/>
            <w:rFonts w:ascii="Segoe UI" w:hAnsi="Segoe UI" w:cs="Segoe UI"/>
            <w:noProof/>
            <w:sz w:val="28"/>
            <w:szCs w:val="28"/>
          </w:rPr>
          <w:t>Росреестра</w:t>
        </w:r>
      </w:hyperlink>
      <w:r w:rsidRPr="005E226E">
        <w:rPr>
          <w:rFonts w:ascii="Segoe UI" w:hAnsi="Segoe UI" w:cs="Segoe UI"/>
          <w:noProof/>
          <w:sz w:val="28"/>
          <w:szCs w:val="28"/>
        </w:rPr>
        <w:t xml:space="preserve"> в разделе «</w:t>
      </w:r>
      <w:hyperlink r:id="rId8" w:history="1">
        <w:r w:rsidRPr="005E226E">
          <w:rPr>
            <w:rStyle w:val="a3"/>
            <w:rFonts w:ascii="Segoe UI" w:hAnsi="Segoe UI" w:cs="Segoe UI"/>
            <w:noProof/>
            <w:sz w:val="28"/>
            <w:szCs w:val="28"/>
          </w:rPr>
          <w:t>Электронные услуги и сервисы</w:t>
        </w:r>
      </w:hyperlink>
      <w:r w:rsidRPr="005E226E">
        <w:rPr>
          <w:rFonts w:ascii="Segoe UI" w:hAnsi="Segoe UI" w:cs="Segoe UI"/>
          <w:noProof/>
          <w:sz w:val="28"/>
          <w:szCs w:val="28"/>
        </w:rPr>
        <w:t>» – «</w:t>
      </w:r>
      <w:hyperlink r:id="rId9" w:history="1">
        <w:r w:rsidRPr="005E226E">
          <w:rPr>
            <w:rStyle w:val="a3"/>
            <w:rFonts w:ascii="Segoe UI" w:hAnsi="Segoe UI" w:cs="Segoe UI"/>
            <w:noProof/>
            <w:sz w:val="28"/>
            <w:szCs w:val="28"/>
          </w:rPr>
          <w:t>Проверка исполнения запроса (заявления)</w:t>
        </w:r>
      </w:hyperlink>
      <w:r w:rsidRPr="005E226E">
        <w:rPr>
          <w:rFonts w:ascii="Segoe UI" w:hAnsi="Segoe UI" w:cs="Segoe UI"/>
          <w:noProof/>
          <w:sz w:val="28"/>
          <w:szCs w:val="28"/>
        </w:rPr>
        <w:t>» (по представленным в электронном виде обращениям).</w:t>
      </w:r>
    </w:p>
    <w:p w14:paraId="04073CE6" w14:textId="77777777" w:rsidR="005E226E" w:rsidRPr="005E226E" w:rsidRDefault="005E226E" w:rsidP="005E226E">
      <w:pPr>
        <w:spacing w:before="0" w:beforeAutospacing="0" w:after="0" w:afterAutospacing="0"/>
        <w:ind w:firstLine="708"/>
        <w:contextualSpacing/>
        <w:jc w:val="both"/>
        <w:rPr>
          <w:rFonts w:ascii="Segoe UI" w:hAnsi="Segoe UI" w:cs="Segoe UI"/>
          <w:i/>
          <w:noProof/>
          <w:sz w:val="28"/>
          <w:szCs w:val="28"/>
        </w:rPr>
      </w:pPr>
      <w:r w:rsidRPr="005E226E">
        <w:rPr>
          <w:rFonts w:ascii="Segoe UI" w:hAnsi="Segoe UI" w:cs="Segoe UI"/>
          <w:b/>
          <w:noProof/>
          <w:sz w:val="28"/>
          <w:szCs w:val="28"/>
        </w:rPr>
        <w:t>Вопрос:</w:t>
      </w:r>
      <w:r w:rsidRPr="005E226E">
        <w:rPr>
          <w:rFonts w:ascii="Segoe UI" w:hAnsi="Segoe UI" w:cs="Segoe UI"/>
          <w:noProof/>
          <w:sz w:val="28"/>
          <w:szCs w:val="28"/>
        </w:rPr>
        <w:t xml:space="preserve"> </w:t>
      </w:r>
      <w:r w:rsidRPr="005E226E">
        <w:rPr>
          <w:rFonts w:ascii="Segoe UI" w:hAnsi="Segoe UI" w:cs="Segoe UI"/>
          <w:i/>
          <w:noProof/>
          <w:sz w:val="28"/>
          <w:szCs w:val="28"/>
        </w:rPr>
        <w:t>Как проверить, стоит ли объект на кадастровом учете?</w:t>
      </w:r>
    </w:p>
    <w:p w14:paraId="24B7EBA5" w14:textId="77777777" w:rsidR="005E226E" w:rsidRPr="005E226E" w:rsidRDefault="005E226E" w:rsidP="005E226E">
      <w:pPr>
        <w:spacing w:before="0" w:beforeAutospacing="0" w:after="0" w:afterAutospacing="0"/>
        <w:ind w:firstLine="708"/>
        <w:contextualSpacing/>
        <w:jc w:val="both"/>
        <w:rPr>
          <w:rFonts w:ascii="Segoe UI" w:hAnsi="Segoe UI" w:cs="Segoe UI"/>
          <w:noProof/>
          <w:sz w:val="28"/>
          <w:szCs w:val="28"/>
        </w:rPr>
      </w:pPr>
      <w:r w:rsidRPr="005E226E">
        <w:rPr>
          <w:rFonts w:ascii="Segoe UI" w:hAnsi="Segoe UI" w:cs="Segoe UI"/>
          <w:b/>
          <w:noProof/>
          <w:sz w:val="28"/>
          <w:szCs w:val="28"/>
        </w:rPr>
        <w:t>Ответ:</w:t>
      </w:r>
      <w:r w:rsidRPr="005E226E">
        <w:rPr>
          <w:rFonts w:ascii="Segoe UI" w:hAnsi="Segoe UI" w:cs="Segoe UI"/>
          <w:noProof/>
          <w:sz w:val="28"/>
          <w:szCs w:val="28"/>
        </w:rPr>
        <w:t xml:space="preserve"> Существует несколько способов выяснить, поставлен объект недвижимости на кадастровый учет или нет.</w:t>
      </w:r>
    </w:p>
    <w:p w14:paraId="3ED7D33C" w14:textId="77777777" w:rsidR="005E226E" w:rsidRPr="005E226E" w:rsidRDefault="005E226E" w:rsidP="005E226E">
      <w:pPr>
        <w:numPr>
          <w:ilvl w:val="0"/>
          <w:numId w:val="6"/>
        </w:numPr>
        <w:spacing w:before="0" w:beforeAutospacing="0" w:after="0" w:afterAutospacing="0"/>
        <w:ind w:left="0" w:firstLine="709"/>
        <w:contextualSpacing/>
        <w:jc w:val="both"/>
        <w:rPr>
          <w:rFonts w:ascii="Segoe UI" w:hAnsi="Segoe UI" w:cs="Segoe UI"/>
          <w:noProof/>
          <w:sz w:val="28"/>
          <w:szCs w:val="28"/>
        </w:rPr>
      </w:pPr>
      <w:r w:rsidRPr="005E226E">
        <w:rPr>
          <w:rFonts w:ascii="Segoe UI" w:hAnsi="Segoe UI" w:cs="Segoe UI"/>
          <w:noProof/>
          <w:sz w:val="28"/>
          <w:szCs w:val="28"/>
        </w:rPr>
        <w:t>«</w:t>
      </w:r>
      <w:hyperlink r:id="rId10" w:history="1">
        <w:r w:rsidRPr="005E226E">
          <w:rPr>
            <w:rStyle w:val="a3"/>
            <w:rFonts w:ascii="Segoe UI" w:hAnsi="Segoe UI" w:cs="Segoe UI"/>
            <w:noProof/>
            <w:sz w:val="28"/>
            <w:szCs w:val="28"/>
          </w:rPr>
          <w:t>Публичная кадастровая карта</w:t>
        </w:r>
      </w:hyperlink>
      <w:r w:rsidRPr="005E226E">
        <w:rPr>
          <w:rFonts w:ascii="Segoe UI" w:hAnsi="Segoe UI" w:cs="Segoe UI"/>
          <w:noProof/>
          <w:sz w:val="28"/>
          <w:szCs w:val="28"/>
        </w:rPr>
        <w:t>» - здесь любой желающий может узнать информацию о почти любом объекте недвижимости. Если искомого участка на карте нет, значит на учете он не стоит.</w:t>
      </w:r>
    </w:p>
    <w:p w14:paraId="78CF8AC5" w14:textId="77777777" w:rsidR="005E226E" w:rsidRPr="005E226E" w:rsidRDefault="005E226E" w:rsidP="005E226E">
      <w:pPr>
        <w:numPr>
          <w:ilvl w:val="0"/>
          <w:numId w:val="6"/>
        </w:numPr>
        <w:spacing w:before="0" w:beforeAutospacing="0" w:after="0" w:afterAutospacing="0"/>
        <w:ind w:left="0" w:firstLine="709"/>
        <w:contextualSpacing/>
        <w:jc w:val="both"/>
        <w:rPr>
          <w:rFonts w:ascii="Segoe UI" w:hAnsi="Segoe UI" w:cs="Segoe UI"/>
          <w:noProof/>
          <w:sz w:val="28"/>
          <w:szCs w:val="28"/>
        </w:rPr>
      </w:pPr>
      <w:r w:rsidRPr="005E226E">
        <w:rPr>
          <w:rFonts w:ascii="Segoe UI" w:hAnsi="Segoe UI" w:cs="Segoe UI"/>
          <w:noProof/>
          <w:sz w:val="28"/>
          <w:szCs w:val="28"/>
        </w:rPr>
        <w:t>Сервис Росреестра «</w:t>
      </w:r>
      <w:hyperlink r:id="rId11" w:history="1">
        <w:r w:rsidRPr="005E226E">
          <w:rPr>
            <w:rStyle w:val="a3"/>
            <w:rFonts w:ascii="Segoe UI" w:hAnsi="Segoe UI" w:cs="Segoe UI"/>
            <w:noProof/>
            <w:sz w:val="28"/>
            <w:szCs w:val="28"/>
          </w:rPr>
          <w:t>Справочная информация по объектам недвижимости в режиме online</w:t>
        </w:r>
      </w:hyperlink>
      <w:r w:rsidRPr="005E226E">
        <w:rPr>
          <w:rFonts w:ascii="Segoe UI" w:hAnsi="Segoe UI" w:cs="Segoe UI"/>
          <w:noProof/>
          <w:sz w:val="28"/>
          <w:szCs w:val="28"/>
        </w:rPr>
        <w:t>» - также любой желающий может посмотреть открытую информацию о недвижимых объектах.</w:t>
      </w:r>
    </w:p>
    <w:p w14:paraId="4D0BAFEF" w14:textId="77777777" w:rsidR="005E226E" w:rsidRPr="005E226E" w:rsidRDefault="005E226E" w:rsidP="005E226E">
      <w:pPr>
        <w:numPr>
          <w:ilvl w:val="0"/>
          <w:numId w:val="6"/>
        </w:numPr>
        <w:spacing w:before="0" w:beforeAutospacing="0" w:after="0" w:afterAutospacing="0"/>
        <w:ind w:left="0" w:firstLine="709"/>
        <w:contextualSpacing/>
        <w:jc w:val="both"/>
        <w:rPr>
          <w:rFonts w:ascii="Segoe UI" w:hAnsi="Segoe UI" w:cs="Segoe UI"/>
          <w:noProof/>
          <w:sz w:val="28"/>
          <w:szCs w:val="28"/>
        </w:rPr>
      </w:pPr>
      <w:r w:rsidRPr="005E226E">
        <w:rPr>
          <w:rFonts w:ascii="Segoe UI" w:hAnsi="Segoe UI" w:cs="Segoe UI"/>
          <w:noProof/>
          <w:sz w:val="28"/>
          <w:szCs w:val="28"/>
        </w:rPr>
        <w:t xml:space="preserve">Если искомый объект не получилось найти </w:t>
      </w:r>
      <w:r w:rsidRPr="005E226E">
        <w:rPr>
          <w:rFonts w:ascii="Segoe UI" w:hAnsi="Segoe UI" w:cs="Segoe UI"/>
          <w:noProof/>
          <w:sz w:val="28"/>
          <w:szCs w:val="28"/>
          <w:lang w:val="en-US"/>
        </w:rPr>
        <w:t>online</w:t>
      </w:r>
      <w:r w:rsidRPr="005E226E">
        <w:rPr>
          <w:rFonts w:ascii="Segoe UI" w:hAnsi="Segoe UI" w:cs="Segoe UI"/>
          <w:noProof/>
          <w:sz w:val="28"/>
          <w:szCs w:val="28"/>
        </w:rPr>
        <w:t xml:space="preserve">, можно заказать выписку из Единого государственного реестра недвижимости об </w:t>
      </w:r>
      <w:r w:rsidRPr="005E226E">
        <w:rPr>
          <w:rFonts w:ascii="Segoe UI" w:hAnsi="Segoe UI" w:cs="Segoe UI"/>
          <w:noProof/>
          <w:sz w:val="28"/>
          <w:szCs w:val="28"/>
        </w:rPr>
        <w:lastRenderedPageBreak/>
        <w:t>объекте недвижимости. Выписку можно заказать через личный кабинет на сайте Росреестра или обратиться в ближайший офис МФЦ.</w:t>
      </w:r>
    </w:p>
    <w:p w14:paraId="54695424" w14:textId="77777777" w:rsidR="005E226E" w:rsidRPr="005E226E" w:rsidRDefault="005E226E" w:rsidP="005E226E">
      <w:pPr>
        <w:spacing w:before="0" w:beforeAutospacing="0" w:after="0" w:afterAutospacing="0"/>
        <w:ind w:firstLine="708"/>
        <w:contextualSpacing/>
        <w:jc w:val="both"/>
        <w:rPr>
          <w:rFonts w:ascii="Segoe UI" w:hAnsi="Segoe UI" w:cs="Segoe UI"/>
          <w:i/>
          <w:noProof/>
          <w:sz w:val="28"/>
          <w:szCs w:val="28"/>
        </w:rPr>
      </w:pPr>
      <w:r w:rsidRPr="005E226E">
        <w:rPr>
          <w:rFonts w:ascii="Segoe UI" w:hAnsi="Segoe UI" w:cs="Segoe UI"/>
          <w:b/>
          <w:noProof/>
          <w:sz w:val="28"/>
          <w:szCs w:val="28"/>
        </w:rPr>
        <w:t xml:space="preserve">Вопрос: </w:t>
      </w:r>
      <w:r w:rsidRPr="005E226E">
        <w:rPr>
          <w:rFonts w:ascii="Segoe UI" w:hAnsi="Segoe UI" w:cs="Segoe UI"/>
          <w:i/>
          <w:noProof/>
          <w:sz w:val="28"/>
          <w:szCs w:val="28"/>
        </w:rPr>
        <w:t>Как вернуть плату за предоставление сведений из ЕГРН?</w:t>
      </w:r>
    </w:p>
    <w:p w14:paraId="67CDCDA1" w14:textId="77777777" w:rsidR="005E226E" w:rsidRPr="005E226E" w:rsidRDefault="005E226E" w:rsidP="005E226E">
      <w:pPr>
        <w:spacing w:before="0" w:beforeAutospacing="0" w:after="0" w:afterAutospacing="0"/>
        <w:ind w:firstLine="708"/>
        <w:contextualSpacing/>
        <w:jc w:val="both"/>
        <w:rPr>
          <w:rFonts w:ascii="Segoe UI" w:hAnsi="Segoe UI" w:cs="Segoe UI"/>
          <w:noProof/>
          <w:sz w:val="28"/>
          <w:szCs w:val="28"/>
        </w:rPr>
      </w:pPr>
      <w:r w:rsidRPr="005E226E">
        <w:rPr>
          <w:rFonts w:ascii="Segoe UI" w:hAnsi="Segoe UI" w:cs="Segoe UI"/>
          <w:b/>
          <w:noProof/>
          <w:sz w:val="28"/>
          <w:szCs w:val="28"/>
        </w:rPr>
        <w:t>Ответ:</w:t>
      </w:r>
      <w:r w:rsidRPr="005E226E">
        <w:rPr>
          <w:rFonts w:ascii="Segoe UI" w:hAnsi="Segoe UI" w:cs="Segoe UI"/>
          <w:noProof/>
          <w:sz w:val="28"/>
          <w:szCs w:val="28"/>
        </w:rPr>
        <w:t xml:space="preserve"> Если возникла ситуация, когда необходимо вернуть плату за предоставление сведений, содержащихся в ЕГРН, необходимо обратиться с заявлением о возврате платежа в отделение Кадастровой палаты, в которое подавался запрос, или в адрес которого был осуществлен платеж.</w:t>
      </w:r>
    </w:p>
    <w:p w14:paraId="5D56908C" w14:textId="77777777" w:rsidR="005E226E" w:rsidRPr="005E226E" w:rsidRDefault="005E226E" w:rsidP="005E226E">
      <w:pPr>
        <w:spacing w:before="0" w:beforeAutospacing="0" w:after="0" w:afterAutospacing="0"/>
        <w:ind w:firstLine="708"/>
        <w:contextualSpacing/>
        <w:jc w:val="both"/>
        <w:rPr>
          <w:rFonts w:ascii="Segoe UI" w:hAnsi="Segoe UI" w:cs="Segoe UI"/>
          <w:noProof/>
          <w:sz w:val="28"/>
          <w:szCs w:val="28"/>
        </w:rPr>
      </w:pPr>
      <w:r w:rsidRPr="005E226E">
        <w:rPr>
          <w:rFonts w:ascii="Segoe UI" w:hAnsi="Segoe UI" w:cs="Segoe UI"/>
          <w:noProof/>
          <w:sz w:val="28"/>
          <w:szCs w:val="28"/>
        </w:rPr>
        <w:t>В заявлении о возврате платежа необходимо указать: УИН (при наличии), банковские реквизиты заявителя, реквизиты документа, подтверждающего перечисление платежа (дата, номер), размер внесенной платы, сведения о плательщике, почтовый адрес или адрес электронной почты заявителя, а также:</w:t>
      </w:r>
    </w:p>
    <w:p w14:paraId="5CF43CC0" w14:textId="77777777" w:rsidR="005E226E" w:rsidRPr="005E226E" w:rsidRDefault="005E226E" w:rsidP="005E226E">
      <w:pPr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rPr>
          <w:rFonts w:ascii="Segoe UI" w:hAnsi="Segoe UI" w:cs="Segoe UI"/>
          <w:noProof/>
          <w:sz w:val="28"/>
          <w:szCs w:val="28"/>
        </w:rPr>
      </w:pPr>
      <w:r w:rsidRPr="005E226E">
        <w:rPr>
          <w:rFonts w:ascii="Segoe UI" w:hAnsi="Segoe UI" w:cs="Segoe UI"/>
          <w:noProof/>
          <w:sz w:val="28"/>
          <w:szCs w:val="28"/>
        </w:rPr>
        <w:t>для физического лица: фамилия, имя, отчество (последнее - при наличии), СНИЛС или реквизиты документа, удостоверяющего личность</w:t>
      </w:r>
    </w:p>
    <w:p w14:paraId="20CB6F30" w14:textId="77777777" w:rsidR="005E226E" w:rsidRPr="005E226E" w:rsidRDefault="005E226E" w:rsidP="005E226E">
      <w:pPr>
        <w:numPr>
          <w:ilvl w:val="0"/>
          <w:numId w:val="5"/>
        </w:numPr>
        <w:spacing w:before="0" w:beforeAutospacing="0" w:after="0" w:afterAutospacing="0"/>
        <w:ind w:left="0" w:firstLine="709"/>
        <w:contextualSpacing/>
        <w:jc w:val="both"/>
        <w:rPr>
          <w:rFonts w:ascii="Segoe UI" w:hAnsi="Segoe UI" w:cs="Segoe UI"/>
          <w:noProof/>
          <w:sz w:val="28"/>
          <w:szCs w:val="28"/>
        </w:rPr>
      </w:pPr>
      <w:r w:rsidRPr="005E226E">
        <w:rPr>
          <w:rFonts w:ascii="Segoe UI" w:hAnsi="Segoe UI" w:cs="Segoe UI"/>
          <w:noProof/>
          <w:sz w:val="28"/>
          <w:szCs w:val="28"/>
        </w:rPr>
        <w:t>для юридического лица: наименование юридического лица, ИНН, КПП, КИО (для иностранной организации), ОГРН, лицевой или банковский счет, наименование банка получателя, БИК, корреспондентский счет банка</w:t>
      </w:r>
    </w:p>
    <w:p w14:paraId="37754B52" w14:textId="77777777" w:rsidR="005E226E" w:rsidRPr="005E226E" w:rsidRDefault="005E226E" w:rsidP="005E226E">
      <w:pPr>
        <w:spacing w:before="0" w:beforeAutospacing="0" w:after="0" w:afterAutospacing="0"/>
        <w:ind w:firstLine="708"/>
        <w:contextualSpacing/>
        <w:jc w:val="both"/>
        <w:rPr>
          <w:rFonts w:ascii="Segoe UI" w:hAnsi="Segoe UI" w:cs="Segoe UI"/>
          <w:noProof/>
          <w:sz w:val="28"/>
          <w:szCs w:val="28"/>
        </w:rPr>
      </w:pPr>
      <w:r w:rsidRPr="005E226E">
        <w:rPr>
          <w:rFonts w:ascii="Segoe UI" w:hAnsi="Segoe UI" w:cs="Segoe UI"/>
          <w:noProof/>
          <w:sz w:val="28"/>
          <w:szCs w:val="28"/>
        </w:rPr>
        <w:t>К заявлению о возврате платежа нужно приложить подлинные платежные документы (в случае, если плата внесена в наличной форме) или копии платежных документов (в случае, если плата внесена в безналичной форме).</w:t>
      </w:r>
    </w:p>
    <w:p w14:paraId="29D75C30" w14:textId="77777777" w:rsidR="005E226E" w:rsidRPr="005E226E" w:rsidRDefault="005E226E" w:rsidP="005E226E">
      <w:pPr>
        <w:spacing w:before="0" w:beforeAutospacing="0" w:after="0" w:afterAutospacing="0"/>
        <w:ind w:firstLine="708"/>
        <w:contextualSpacing/>
        <w:jc w:val="both"/>
        <w:rPr>
          <w:rFonts w:ascii="Segoe UI" w:hAnsi="Segoe UI" w:cs="Segoe UI"/>
          <w:noProof/>
          <w:sz w:val="28"/>
          <w:szCs w:val="28"/>
        </w:rPr>
      </w:pPr>
      <w:r w:rsidRPr="005E226E">
        <w:rPr>
          <w:rFonts w:ascii="Segoe UI" w:hAnsi="Segoe UI" w:cs="Segoe UI"/>
          <w:noProof/>
          <w:sz w:val="28"/>
          <w:szCs w:val="28"/>
        </w:rPr>
        <w:t>Подать запрос можно тремя способами:</w:t>
      </w:r>
    </w:p>
    <w:p w14:paraId="45F85748" w14:textId="77777777" w:rsidR="005E226E" w:rsidRPr="005E226E" w:rsidRDefault="005E226E" w:rsidP="005E226E">
      <w:pPr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  <w:rPr>
          <w:rFonts w:ascii="Segoe UI" w:hAnsi="Segoe UI" w:cs="Segoe UI"/>
          <w:noProof/>
          <w:sz w:val="28"/>
          <w:szCs w:val="28"/>
        </w:rPr>
      </w:pPr>
      <w:r w:rsidRPr="005E226E">
        <w:rPr>
          <w:rFonts w:ascii="Segoe UI" w:hAnsi="Segoe UI" w:cs="Segoe UI"/>
          <w:noProof/>
          <w:sz w:val="28"/>
          <w:szCs w:val="28"/>
        </w:rPr>
        <w:t>обратившись лично</w:t>
      </w:r>
    </w:p>
    <w:p w14:paraId="633947AF" w14:textId="77777777" w:rsidR="005E226E" w:rsidRPr="005E226E" w:rsidRDefault="005E226E" w:rsidP="005E226E">
      <w:pPr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  <w:rPr>
          <w:rFonts w:ascii="Segoe UI" w:hAnsi="Segoe UI" w:cs="Segoe UI"/>
          <w:noProof/>
          <w:sz w:val="28"/>
          <w:szCs w:val="28"/>
        </w:rPr>
      </w:pPr>
      <w:r w:rsidRPr="005E226E">
        <w:rPr>
          <w:rFonts w:ascii="Segoe UI" w:hAnsi="Segoe UI" w:cs="Segoe UI"/>
          <w:noProof/>
          <w:sz w:val="28"/>
          <w:szCs w:val="28"/>
        </w:rPr>
        <w:t>почтовым отправлением по адресу г. Краснодар, ул. Сормовская, 3, 350018.</w:t>
      </w:r>
    </w:p>
    <w:p w14:paraId="277FFF4F" w14:textId="77777777" w:rsidR="005E226E" w:rsidRPr="005E226E" w:rsidRDefault="005E226E" w:rsidP="005E226E">
      <w:pPr>
        <w:numPr>
          <w:ilvl w:val="0"/>
          <w:numId w:val="4"/>
        </w:numPr>
        <w:spacing w:before="0" w:beforeAutospacing="0" w:after="0" w:afterAutospacing="0"/>
        <w:ind w:left="0" w:firstLine="709"/>
        <w:contextualSpacing/>
        <w:jc w:val="both"/>
        <w:rPr>
          <w:rFonts w:ascii="Segoe UI" w:hAnsi="Segoe UI" w:cs="Segoe UI"/>
          <w:noProof/>
          <w:sz w:val="28"/>
          <w:szCs w:val="28"/>
        </w:rPr>
      </w:pPr>
      <w:r w:rsidRPr="005E226E">
        <w:rPr>
          <w:rFonts w:ascii="Segoe UI" w:hAnsi="Segoe UI" w:cs="Segoe UI"/>
          <w:noProof/>
          <w:sz w:val="28"/>
          <w:szCs w:val="28"/>
        </w:rPr>
        <w:t xml:space="preserve">по электронной почте </w:t>
      </w:r>
      <w:hyperlink r:id="rId12" w:history="1">
        <w:r w:rsidRPr="005E226E">
          <w:rPr>
            <w:rStyle w:val="a3"/>
            <w:rFonts w:ascii="Segoe UI" w:hAnsi="Segoe UI" w:cs="Segoe UI"/>
            <w:noProof/>
            <w:sz w:val="28"/>
            <w:szCs w:val="28"/>
          </w:rPr>
          <w:t>filial@23.kadastr.ru</w:t>
        </w:r>
      </w:hyperlink>
      <w:r w:rsidRPr="005E226E">
        <w:rPr>
          <w:rFonts w:ascii="Segoe UI" w:hAnsi="Segoe UI" w:cs="Segoe UI"/>
          <w:noProof/>
          <w:sz w:val="28"/>
          <w:szCs w:val="28"/>
        </w:rPr>
        <w:t xml:space="preserve"> (необходимо заверить усиленной квалифицированной электронной подписью заявителя).</w:t>
      </w:r>
    </w:p>
    <w:p w14:paraId="74724167" w14:textId="77777777" w:rsidR="005E226E" w:rsidRPr="005E226E" w:rsidRDefault="005E226E" w:rsidP="005E226E">
      <w:pPr>
        <w:spacing w:before="0" w:beforeAutospacing="0" w:after="0" w:afterAutospacing="0"/>
        <w:ind w:firstLine="708"/>
        <w:contextualSpacing/>
        <w:jc w:val="both"/>
        <w:rPr>
          <w:rFonts w:ascii="Segoe UI" w:hAnsi="Segoe UI" w:cs="Segoe UI"/>
          <w:noProof/>
          <w:sz w:val="28"/>
          <w:szCs w:val="28"/>
        </w:rPr>
      </w:pPr>
      <w:r w:rsidRPr="005E226E">
        <w:rPr>
          <w:rFonts w:ascii="Segoe UI" w:hAnsi="Segoe UI" w:cs="Segoe UI"/>
          <w:noProof/>
          <w:sz w:val="28"/>
          <w:szCs w:val="28"/>
        </w:rPr>
        <w:t>Заявление о возврате платежа может быть подано в течение трех лет со дня внесения платы.</w:t>
      </w:r>
    </w:p>
    <w:p w14:paraId="5E44061A" w14:textId="77777777" w:rsidR="005E226E" w:rsidRPr="005E226E" w:rsidRDefault="005E226E" w:rsidP="005E226E">
      <w:pPr>
        <w:spacing w:before="0" w:beforeAutospacing="0" w:after="0" w:afterAutospacing="0"/>
        <w:ind w:firstLine="708"/>
        <w:contextualSpacing/>
        <w:jc w:val="both"/>
        <w:rPr>
          <w:rFonts w:ascii="Segoe UI" w:hAnsi="Segoe UI" w:cs="Segoe UI"/>
          <w:noProof/>
          <w:sz w:val="28"/>
          <w:szCs w:val="28"/>
        </w:rPr>
      </w:pPr>
      <w:r w:rsidRPr="005E226E">
        <w:rPr>
          <w:rFonts w:ascii="Segoe UI" w:hAnsi="Segoe UI" w:cs="Segoe UI"/>
          <w:b/>
          <w:noProof/>
          <w:sz w:val="28"/>
          <w:szCs w:val="28"/>
        </w:rPr>
        <w:t>Вопрос:</w:t>
      </w:r>
      <w:r w:rsidRPr="005E226E">
        <w:rPr>
          <w:rFonts w:ascii="Segoe UI" w:hAnsi="Segoe UI" w:cs="Segoe UI"/>
          <w:noProof/>
          <w:sz w:val="28"/>
          <w:szCs w:val="28"/>
        </w:rPr>
        <w:t xml:space="preserve"> </w:t>
      </w:r>
      <w:r w:rsidRPr="005E226E">
        <w:rPr>
          <w:rFonts w:ascii="Segoe UI" w:hAnsi="Segoe UI" w:cs="Segoe UI"/>
          <w:i/>
          <w:noProof/>
          <w:sz w:val="28"/>
          <w:szCs w:val="28"/>
        </w:rPr>
        <w:t>Какие документы необходимо подготовить для той или иной операции с недвижимостью?</w:t>
      </w:r>
    </w:p>
    <w:p w14:paraId="72AAECAF" w14:textId="77777777" w:rsidR="005E226E" w:rsidRPr="005E226E" w:rsidRDefault="005E226E" w:rsidP="005E226E">
      <w:pPr>
        <w:spacing w:before="0" w:beforeAutospacing="0" w:after="0" w:afterAutospacing="0"/>
        <w:ind w:firstLine="708"/>
        <w:contextualSpacing/>
        <w:jc w:val="both"/>
        <w:rPr>
          <w:rFonts w:ascii="Segoe UI" w:hAnsi="Segoe UI" w:cs="Segoe UI"/>
          <w:noProof/>
          <w:sz w:val="28"/>
          <w:szCs w:val="28"/>
        </w:rPr>
      </w:pPr>
      <w:r w:rsidRPr="005E226E">
        <w:rPr>
          <w:rFonts w:ascii="Segoe UI" w:hAnsi="Segoe UI" w:cs="Segoe UI"/>
          <w:b/>
          <w:noProof/>
          <w:sz w:val="28"/>
          <w:szCs w:val="28"/>
        </w:rPr>
        <w:t>Ответ:</w:t>
      </w:r>
      <w:r w:rsidRPr="005E226E">
        <w:rPr>
          <w:rFonts w:ascii="Segoe UI" w:hAnsi="Segoe UI" w:cs="Segoe UI"/>
          <w:noProof/>
          <w:sz w:val="28"/>
          <w:szCs w:val="28"/>
        </w:rPr>
        <w:t xml:space="preserve"> Определить, какой пакет документов нужно собрать для любой ситуации поможет сервис Росреестра «</w:t>
      </w:r>
      <w:hyperlink r:id="rId13" w:history="1">
        <w:r w:rsidRPr="005E226E">
          <w:rPr>
            <w:rStyle w:val="a3"/>
            <w:rFonts w:ascii="Segoe UI" w:hAnsi="Segoe UI" w:cs="Segoe UI"/>
            <w:noProof/>
            <w:sz w:val="28"/>
            <w:szCs w:val="28"/>
          </w:rPr>
          <w:t>Жизненные ситуации</w:t>
        </w:r>
      </w:hyperlink>
      <w:r w:rsidRPr="005E226E">
        <w:rPr>
          <w:rFonts w:ascii="Segoe UI" w:hAnsi="Segoe UI" w:cs="Segoe UI"/>
          <w:noProof/>
          <w:sz w:val="28"/>
          <w:szCs w:val="28"/>
        </w:rPr>
        <w:t>».</w:t>
      </w:r>
    </w:p>
    <w:p w14:paraId="2246DC3A" w14:textId="77777777" w:rsidR="005E226E" w:rsidRPr="005E226E" w:rsidRDefault="005E226E" w:rsidP="005E226E">
      <w:pPr>
        <w:spacing w:before="0" w:beforeAutospacing="0" w:after="0" w:afterAutospacing="0"/>
        <w:ind w:firstLine="708"/>
        <w:contextualSpacing/>
        <w:jc w:val="both"/>
        <w:rPr>
          <w:rFonts w:ascii="Segoe UI" w:hAnsi="Segoe UI" w:cs="Segoe UI"/>
          <w:noProof/>
          <w:sz w:val="28"/>
          <w:szCs w:val="28"/>
        </w:rPr>
      </w:pPr>
      <w:r w:rsidRPr="005E226E">
        <w:rPr>
          <w:rFonts w:ascii="Segoe UI" w:hAnsi="Segoe UI" w:cs="Segoe UI"/>
          <w:noProof/>
          <w:sz w:val="28"/>
          <w:szCs w:val="28"/>
        </w:rPr>
        <w:t xml:space="preserve">Чтобы узнать, какие документы необходимы, достаточно выбрать объект, операцию по которому планируется совершить, а также выбрать саму операцию из выпадающего списка. На следующем этапе нужно заполнить анкету с уточняющей информацией, по результатам будет </w:t>
      </w:r>
      <w:r w:rsidRPr="005E226E">
        <w:rPr>
          <w:rFonts w:ascii="Segoe UI" w:hAnsi="Segoe UI" w:cs="Segoe UI"/>
          <w:noProof/>
          <w:sz w:val="28"/>
          <w:szCs w:val="28"/>
        </w:rPr>
        <w:lastRenderedPageBreak/>
        <w:t>сформирован перечень документов, необходимых для индивидуальной ситуации заявителя.</w:t>
      </w:r>
    </w:p>
    <w:p w14:paraId="137B7138" w14:textId="77777777" w:rsidR="005E226E" w:rsidRPr="009C4370" w:rsidRDefault="005E226E" w:rsidP="005E226E">
      <w:pPr>
        <w:spacing w:before="0" w:beforeAutospacing="0" w:after="0" w:afterAutospacing="0"/>
        <w:ind w:firstLine="708"/>
        <w:contextualSpacing/>
        <w:jc w:val="both"/>
        <w:rPr>
          <w:rFonts w:ascii="Segoe UI" w:hAnsi="Segoe UI" w:cs="Segoe UI"/>
          <w:noProof/>
          <w:sz w:val="28"/>
          <w:szCs w:val="28"/>
        </w:rPr>
      </w:pPr>
      <w:r w:rsidRPr="005E226E">
        <w:rPr>
          <w:rFonts w:ascii="Segoe UI" w:hAnsi="Segoe UI" w:cs="Segoe UI"/>
          <w:noProof/>
          <w:sz w:val="28"/>
          <w:szCs w:val="28"/>
        </w:rPr>
        <w:t xml:space="preserve">Сервис располагается на официальном сайте </w:t>
      </w:r>
      <w:hyperlink r:id="rId14" w:history="1">
        <w:r w:rsidRPr="005E226E">
          <w:rPr>
            <w:rStyle w:val="a3"/>
            <w:rFonts w:ascii="Segoe UI" w:hAnsi="Segoe UI" w:cs="Segoe UI"/>
            <w:noProof/>
            <w:sz w:val="28"/>
            <w:szCs w:val="28"/>
          </w:rPr>
          <w:t>Росреестра</w:t>
        </w:r>
      </w:hyperlink>
      <w:r w:rsidRPr="005E226E">
        <w:rPr>
          <w:rFonts w:ascii="Segoe UI" w:hAnsi="Segoe UI" w:cs="Segoe UI"/>
          <w:noProof/>
          <w:sz w:val="28"/>
          <w:szCs w:val="28"/>
        </w:rPr>
        <w:t>. Во вкладке «Физическим лицам» нужно перейти в раздел «Полезная информация» и в нижней части страницы выбрать сервис «Жизненные ситуации».</w:t>
      </w:r>
    </w:p>
    <w:p w14:paraId="01B32426" w14:textId="77777777" w:rsidR="00902C04" w:rsidRDefault="00902C04" w:rsidP="00902C0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14:paraId="507E7F20" w14:textId="495B75E5" w:rsidR="00902C04" w:rsidRDefault="00757BFA" w:rsidP="00902C0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39BC50" wp14:editId="70E2D6E8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0" t="0" r="0" b="0"/>
            <wp:wrapTight wrapText="bothSides">
              <wp:wrapPolygon edited="0">
                <wp:start x="0" y="0"/>
                <wp:lineTo x="0" y="20769"/>
                <wp:lineTo x="20769" y="20769"/>
                <wp:lineTo x="20769" y="0"/>
                <wp:lineTo x="0" y="0"/>
              </wp:wrapPolygon>
            </wp:wrapTight>
            <wp:docPr id="5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C04"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14:paraId="1FDFC6BF" w14:textId="77777777" w:rsidR="00902C04" w:rsidRDefault="00902C04" w:rsidP="00902C04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>ул. Сормовская, д. 3, Краснодар, 350018</w:t>
      </w:r>
    </w:p>
    <w:p w14:paraId="66D848E1" w14:textId="77777777" w:rsidR="00902C04" w:rsidRDefault="00902C04" w:rsidP="00902C04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902C04" w:rsidRPr="00AB5207" w14:paraId="592644BD" w14:textId="77777777" w:rsidTr="00902C04">
        <w:trPr>
          <w:jc w:val="center"/>
        </w:trPr>
        <w:tc>
          <w:tcPr>
            <w:tcW w:w="775" w:type="dxa"/>
            <w:hideMark/>
          </w:tcPr>
          <w:p w14:paraId="1270C21F" w14:textId="078BC489" w:rsidR="00902C04" w:rsidRPr="00AB5207" w:rsidRDefault="00757BFA" w:rsidP="00902C04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 w:rsidRPr="00902C04"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 wp14:anchorId="02FA278D" wp14:editId="7C489512">
                  <wp:extent cx="361950" cy="361950"/>
                  <wp:effectExtent l="0" t="0" r="0" b="0"/>
                  <wp:docPr id="1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14:paraId="0AD3E5B3" w14:textId="77777777" w:rsidR="00902C04" w:rsidRPr="006457F4" w:rsidRDefault="00902C04" w:rsidP="00902C04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7" w:history="1">
              <w:r w:rsidRPr="006457F4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14:paraId="7E1FAD9C" w14:textId="761CBA84" w:rsidR="00902C04" w:rsidRPr="00AB5207" w:rsidRDefault="00757BFA" w:rsidP="00902C04">
            <w:pPr>
              <w:spacing w:after="0"/>
              <w:contextualSpacing/>
              <w:rPr>
                <w:rStyle w:val="a3"/>
                <w:rFonts w:ascii="Segoe UI" w:hAnsi="Segoe UI" w:cs="Segoe UI"/>
                <w:noProof/>
              </w:rPr>
            </w:pPr>
            <w:r w:rsidRPr="00902C04"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51CC0192" wp14:editId="3F59E115">
                  <wp:extent cx="361950" cy="361950"/>
                  <wp:effectExtent l="0" t="0" r="0" b="0"/>
                  <wp:docPr id="2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14:paraId="2054329C" w14:textId="77777777" w:rsidR="00902C04" w:rsidRPr="00AB5207" w:rsidRDefault="00902C04" w:rsidP="00902C04">
            <w:pPr>
              <w:spacing w:after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902C04" w:rsidRPr="00AB5207" w14:paraId="426265F4" w14:textId="77777777" w:rsidTr="00902C04">
        <w:trPr>
          <w:jc w:val="center"/>
        </w:trPr>
        <w:tc>
          <w:tcPr>
            <w:tcW w:w="775" w:type="dxa"/>
            <w:hideMark/>
          </w:tcPr>
          <w:p w14:paraId="2C27FE19" w14:textId="7D842AF1" w:rsidR="00902C04" w:rsidRPr="00AB5207" w:rsidRDefault="00757BFA" w:rsidP="00902C04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 w:rsidRPr="00902C04"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 wp14:anchorId="1A652479" wp14:editId="50B2FC41">
                  <wp:extent cx="361950" cy="361950"/>
                  <wp:effectExtent l="0" t="0" r="0" b="0"/>
                  <wp:docPr id="3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14:paraId="154BCD17" w14:textId="77777777" w:rsidR="00902C04" w:rsidRPr="00AB5207" w:rsidRDefault="00902C04" w:rsidP="00902C04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14:paraId="1807B430" w14:textId="59438EDB" w:rsidR="00902C04" w:rsidRPr="00AB5207" w:rsidRDefault="00757BFA" w:rsidP="00902C04">
            <w:pPr>
              <w:spacing w:after="0"/>
              <w:contextualSpacing/>
              <w:rPr>
                <w:rStyle w:val="a3"/>
                <w:rFonts w:ascii="Segoe UI" w:hAnsi="Segoe UI" w:cs="Segoe UI"/>
                <w:noProof/>
              </w:rPr>
            </w:pPr>
            <w:r w:rsidRPr="00902C04"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534E5B0" wp14:editId="4A9535F3">
                  <wp:extent cx="361950" cy="361950"/>
                  <wp:effectExtent l="0" t="0" r="0" b="0"/>
                  <wp:docPr id="4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14:paraId="7A985E31" w14:textId="77777777" w:rsidR="00902C04" w:rsidRPr="00AB5207" w:rsidRDefault="00902C04" w:rsidP="00902C04">
            <w:pPr>
              <w:spacing w:after="0"/>
              <w:contextualSpacing/>
              <w:jc w:val="both"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14:paraId="53EE07B3" w14:textId="77777777" w:rsidR="00902C04" w:rsidRPr="00902C04" w:rsidRDefault="00902C04" w:rsidP="00902C04">
      <w:pPr>
        <w:spacing w:before="0" w:beforeAutospacing="0" w:after="0" w:afterAutospacing="0"/>
        <w:ind w:firstLine="708"/>
        <w:contextualSpacing/>
        <w:jc w:val="both"/>
        <w:rPr>
          <w:rFonts w:ascii="Segoe UI" w:hAnsi="Segoe UI" w:cs="Segoe UI"/>
          <w:sz w:val="28"/>
          <w:szCs w:val="28"/>
        </w:rPr>
      </w:pPr>
    </w:p>
    <w:sectPr w:rsidR="00902C04" w:rsidRPr="00902C04" w:rsidSect="0047540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16904"/>
    <w:multiLevelType w:val="hybridMultilevel"/>
    <w:tmpl w:val="355A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5430"/>
    <w:multiLevelType w:val="hybridMultilevel"/>
    <w:tmpl w:val="DE3AE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D05F4"/>
    <w:multiLevelType w:val="hybridMultilevel"/>
    <w:tmpl w:val="23920C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92717A"/>
    <w:multiLevelType w:val="hybridMultilevel"/>
    <w:tmpl w:val="38522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BB5108"/>
    <w:multiLevelType w:val="hybridMultilevel"/>
    <w:tmpl w:val="D076E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3704D"/>
    <w:multiLevelType w:val="hybridMultilevel"/>
    <w:tmpl w:val="2F2CF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40C"/>
    <w:rsid w:val="002367D7"/>
    <w:rsid w:val="00246F7A"/>
    <w:rsid w:val="002B5E50"/>
    <w:rsid w:val="003352AB"/>
    <w:rsid w:val="0047540C"/>
    <w:rsid w:val="00490763"/>
    <w:rsid w:val="004A158F"/>
    <w:rsid w:val="004F6A02"/>
    <w:rsid w:val="00580087"/>
    <w:rsid w:val="005E226E"/>
    <w:rsid w:val="005F787B"/>
    <w:rsid w:val="00656EF5"/>
    <w:rsid w:val="006E76C9"/>
    <w:rsid w:val="00757BFA"/>
    <w:rsid w:val="00765831"/>
    <w:rsid w:val="007715E7"/>
    <w:rsid w:val="00902C04"/>
    <w:rsid w:val="0091092C"/>
    <w:rsid w:val="00920F83"/>
    <w:rsid w:val="00950A63"/>
    <w:rsid w:val="00956022"/>
    <w:rsid w:val="009B4952"/>
    <w:rsid w:val="009C4370"/>
    <w:rsid w:val="00A2773D"/>
    <w:rsid w:val="00B330BB"/>
    <w:rsid w:val="00B45C5B"/>
    <w:rsid w:val="00C8210D"/>
    <w:rsid w:val="00D22BE0"/>
    <w:rsid w:val="00D464B0"/>
    <w:rsid w:val="00D85D1B"/>
    <w:rsid w:val="00E15B97"/>
    <w:rsid w:val="00E31293"/>
    <w:rsid w:val="00E80C95"/>
    <w:rsid w:val="00ED15E5"/>
    <w:rsid w:val="00EE2449"/>
    <w:rsid w:val="00EF2C08"/>
    <w:rsid w:val="00F96390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197D"/>
  <w15:chartTrackingRefBased/>
  <w15:docId w15:val="{1E9147DC-4B36-494E-AD23-DF655058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F83"/>
    <w:pPr>
      <w:spacing w:before="100" w:beforeAutospacing="1" w:after="100" w:afterAutospacing="1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uiPriority w:val="99"/>
    <w:rsid w:val="00FD725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2">
    <w:name w:val="Font Style42"/>
    <w:uiPriority w:val="99"/>
    <w:rsid w:val="00FD7253"/>
    <w:rPr>
      <w:rFonts w:ascii="Times New Roman" w:hAnsi="Times New Roman" w:cs="Times New Roman" w:hint="default"/>
      <w:sz w:val="22"/>
      <w:szCs w:val="22"/>
    </w:rPr>
  </w:style>
  <w:style w:type="character" w:styleId="a3">
    <w:name w:val="Hyperlink"/>
    <w:uiPriority w:val="99"/>
    <w:unhideWhenUsed/>
    <w:rsid w:val="00F96390"/>
    <w:rPr>
      <w:color w:val="0000FF"/>
      <w:u w:val="single"/>
    </w:rPr>
  </w:style>
  <w:style w:type="paragraph" w:styleId="a4">
    <w:name w:val="Обычный (веб)"/>
    <w:basedOn w:val="a"/>
    <w:uiPriority w:val="99"/>
    <w:unhideWhenUsed/>
    <w:rsid w:val="00902C04"/>
    <w:pPr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FollowedHyperlink"/>
    <w:uiPriority w:val="99"/>
    <w:semiHidden/>
    <w:unhideWhenUsed/>
    <w:rsid w:val="005E226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site/eservices/" TargetMode="External"/><Relationship Id="rId13" Type="http://schemas.openxmlformats.org/officeDocument/2006/relationships/hyperlink" Target="http://ls.rosreestr.ru/usecases.html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osreestr.gov.ru/" TargetMode="External"/><Relationship Id="rId12" Type="http://schemas.openxmlformats.org/officeDocument/2006/relationships/hyperlink" Target="mailto:filial@23.kadastr.ru" TargetMode="External"/><Relationship Id="rId17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s://www.frskuban.ru" TargetMode="External"/><Relationship Id="rId11" Type="http://schemas.openxmlformats.org/officeDocument/2006/relationships/hyperlink" Target="https://rosreestr.gov.ru/wps/portal/online_request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jpeg"/><Relationship Id="rId10" Type="http://schemas.openxmlformats.org/officeDocument/2006/relationships/hyperlink" Target="https://pkk.rosreestr.ru/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wps/portal/cc_check_request_status" TargetMode="External"/><Relationship Id="rId14" Type="http://schemas.openxmlformats.org/officeDocument/2006/relationships/hyperlink" Target="https://rosreestr.gov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5128</CharactersWithSpaces>
  <SharedDoc>false</SharedDoc>
  <HLinks>
    <vt:vector size="60" baseType="variant">
      <vt:variant>
        <vt:i4>262262</vt:i4>
      </vt:variant>
      <vt:variant>
        <vt:i4>27</vt:i4>
      </vt:variant>
      <vt:variant>
        <vt:i4>0</vt:i4>
      </vt:variant>
      <vt:variant>
        <vt:i4>5</vt:i4>
      </vt:variant>
      <vt:variant>
        <vt:lpwstr>mailto:press23@23.kadastr.ru</vt:lpwstr>
      </vt:variant>
      <vt:variant>
        <vt:lpwstr/>
      </vt:variant>
      <vt:variant>
        <vt:i4>458822</vt:i4>
      </vt:variant>
      <vt:variant>
        <vt:i4>24</vt:i4>
      </vt:variant>
      <vt:variant>
        <vt:i4>0</vt:i4>
      </vt:variant>
      <vt:variant>
        <vt:i4>5</vt:i4>
      </vt:variant>
      <vt:variant>
        <vt:lpwstr>https://rosreestr.gov.ru/</vt:lpwstr>
      </vt:variant>
      <vt:variant>
        <vt:lpwstr/>
      </vt:variant>
      <vt:variant>
        <vt:i4>1835095</vt:i4>
      </vt:variant>
      <vt:variant>
        <vt:i4>21</vt:i4>
      </vt:variant>
      <vt:variant>
        <vt:i4>0</vt:i4>
      </vt:variant>
      <vt:variant>
        <vt:i4>5</vt:i4>
      </vt:variant>
      <vt:variant>
        <vt:lpwstr>http://ls.rosreestr.ru/usecases.html</vt:lpwstr>
      </vt:variant>
      <vt:variant>
        <vt:lpwstr/>
      </vt:variant>
      <vt:variant>
        <vt:i4>393312</vt:i4>
      </vt:variant>
      <vt:variant>
        <vt:i4>18</vt:i4>
      </vt:variant>
      <vt:variant>
        <vt:i4>0</vt:i4>
      </vt:variant>
      <vt:variant>
        <vt:i4>5</vt:i4>
      </vt:variant>
      <vt:variant>
        <vt:lpwstr>mailto:filial@23.kadastr.ru</vt:lpwstr>
      </vt:variant>
      <vt:variant>
        <vt:lpwstr/>
      </vt:variant>
      <vt:variant>
        <vt:i4>4128784</vt:i4>
      </vt:variant>
      <vt:variant>
        <vt:i4>15</vt:i4>
      </vt:variant>
      <vt:variant>
        <vt:i4>0</vt:i4>
      </vt:variant>
      <vt:variant>
        <vt:i4>5</vt:i4>
      </vt:variant>
      <vt:variant>
        <vt:lpwstr>https://rosreestr.gov.ru/wps/portal/online_request</vt:lpwstr>
      </vt:variant>
      <vt:variant>
        <vt:lpwstr/>
      </vt:variant>
      <vt:variant>
        <vt:i4>196684</vt:i4>
      </vt:variant>
      <vt:variant>
        <vt:i4>12</vt:i4>
      </vt:variant>
      <vt:variant>
        <vt:i4>0</vt:i4>
      </vt:variant>
      <vt:variant>
        <vt:i4>5</vt:i4>
      </vt:variant>
      <vt:variant>
        <vt:lpwstr>https://pkk.rosreestr.ru/</vt:lpwstr>
      </vt:variant>
      <vt:variant>
        <vt:lpwstr/>
      </vt:variant>
      <vt:variant>
        <vt:i4>3407893</vt:i4>
      </vt:variant>
      <vt:variant>
        <vt:i4>9</vt:i4>
      </vt:variant>
      <vt:variant>
        <vt:i4>0</vt:i4>
      </vt:variant>
      <vt:variant>
        <vt:i4>5</vt:i4>
      </vt:variant>
      <vt:variant>
        <vt:lpwstr>https://rosreestr.gov.ru/wps/portal/cc_check_request_status</vt:lpwstr>
      </vt:variant>
      <vt:variant>
        <vt:lpwstr/>
      </vt:variant>
      <vt:variant>
        <vt:i4>851971</vt:i4>
      </vt:variant>
      <vt:variant>
        <vt:i4>6</vt:i4>
      </vt:variant>
      <vt:variant>
        <vt:i4>0</vt:i4>
      </vt:variant>
      <vt:variant>
        <vt:i4>5</vt:i4>
      </vt:variant>
      <vt:variant>
        <vt:lpwstr>https://rosreestr.gov.ru/site/eservices/</vt:lpwstr>
      </vt:variant>
      <vt:variant>
        <vt:lpwstr/>
      </vt:variant>
      <vt:variant>
        <vt:i4>458822</vt:i4>
      </vt:variant>
      <vt:variant>
        <vt:i4>3</vt:i4>
      </vt:variant>
      <vt:variant>
        <vt:i4>0</vt:i4>
      </vt:variant>
      <vt:variant>
        <vt:i4>5</vt:i4>
      </vt:variant>
      <vt:variant>
        <vt:lpwstr>https://rosreestr.gov.ru/</vt:lpwstr>
      </vt:variant>
      <vt:variant>
        <vt:lpwstr/>
      </vt:variant>
      <vt:variant>
        <vt:i4>26</vt:i4>
      </vt:variant>
      <vt:variant>
        <vt:i4>0</vt:i4>
      </vt:variant>
      <vt:variant>
        <vt:i4>0</vt:i4>
      </vt:variant>
      <vt:variant>
        <vt:i4>5</vt:i4>
      </vt:variant>
      <vt:variant>
        <vt:lpwstr>https://www.frskuban.ru/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user0249</dc:creator>
  <cp:keywords/>
  <cp:lastModifiedBy>SAdmin</cp:lastModifiedBy>
  <cp:revision>2</cp:revision>
  <dcterms:created xsi:type="dcterms:W3CDTF">2021-04-07T14:15:00Z</dcterms:created>
  <dcterms:modified xsi:type="dcterms:W3CDTF">2021-04-07T14:15:00Z</dcterms:modified>
</cp:coreProperties>
</file>